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方正大标宋简体" w:hAnsi="方正大标宋简体" w:eastAsia="方正大标宋简体" w:cs="方正大标宋简体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附件1： </w:t>
      </w:r>
      <w:r>
        <w:rPr>
          <w:rFonts w:hint="eastAsia" w:ascii="方正大标宋简体" w:hAnsi="方正大标宋简体" w:eastAsia="方正大标宋简体" w:cs="方正大标宋简体"/>
          <w:b/>
          <w:bCs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/>
          <w:lang w:val="en-US" w:eastAsia="zh-Hans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u w:val="none"/>
          <w:lang w:val="en-US" w:eastAsia="zh-CN" w:bidi="ar"/>
        </w:rPr>
        <w:t>政务服务事项告知书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根据《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永州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市政务服务事项告知承诺制实施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办法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》规定，现就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服务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事项告知如下：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一、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事项依据的法律、法规、规章的名称和相关条款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（内容由各部门制定）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二、告知承诺的方式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本政务服务事项使用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>证明材料告知承诺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sym w:font="Wingdings" w:char="00A8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>、踏勘豁免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sym w:font="Wingdings" w:char="00A8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>、备案管理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sym w:font="Wingdings" w:char="00A8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（可单选或多选）告知承诺方式，申请人愿意作出承诺的，应当向行政机关提交本人或委托人签字后的告知承诺书原件，由委托人签字的需提交由本人签字的委托书。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三、准予行政审批应当具备的条件、标准和技术要求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（内容由各部门制定）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四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、承诺的效力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申请人书面承诺已经符合告知的条件、要求，并愿意承担不实承诺的法律责任后，行政机关不再索要有关材料而依据书面承诺办理相关事项。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五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、申请人履约责任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申请人应在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个工作日内达到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准予行政审批应当具备的条件、标准和技术要求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。政务服务部门在完成审批后的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个工作日内将对申请人承诺符合或者达到的条件、标准、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技术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要求进行核查。经核查与承诺内容不符或者未达到相关条件、标准、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技术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要求的,申请人应在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个工作日整改到位，并立即停止从事取得相关资格范围的活动，且整改期间不得超过承诺期限;逾期拒不整改或者整改后仍不符合条件的,将撤销行政审批决定,并列入失信记录,造成不良影响的按相关规定予以追责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六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、不实承诺的责任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（一）申请人对审批决定发生的行为给第三方造成的不良影响、损失和产生的法律后果,依法承担相应的法律责任。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（二）通过告知承诺取得审批决定,在承诺期满不具备审批条件且申请人无法联系的,履行审批职责的行政机关发布拟撤销行政审批决定公告,公告满 3 个工作日仍无法联系的,撤销其行政审批决定,并向社会公示,申请人履诺情况纳入诚信档案。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（三）告知承诺信息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及承诺履约结果信息归集至永州市公共信用信息平台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，对通过采取故意隐瞒真实情况、提供虚假承诺等失信行为办理的有关事项，依法撤销行政审批决定，并依法给予行政处罚或行业惩戒。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（本文书由政务服务部门告知、送达申请人。）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"/>
        </w:rPr>
        <w:t>经办人（签字）：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  <w:lang w:val="en-US" w:eastAsia="zh-CN" w:bidi="ar"/>
        </w:rPr>
        <w:t xml:space="preserve">                   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"/>
        </w:rPr>
        <w:t xml:space="preserve">            单位（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公章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"/>
        </w:rPr>
        <w:t>）：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single"/>
          <w:lang w:val="en-US" w:eastAsia="zh-CN" w:bidi="ar"/>
        </w:rPr>
        <w:t xml:space="preserve">              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640" w:firstLineChars="200"/>
        <w:jc w:val="center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Dk4MTMzNGNiNmU5OWIyZDkyZTk2ZDNkMzdjZjgifQ=="/>
  </w:docVars>
  <w:rsids>
    <w:rsidRoot w:val="00000000"/>
    <w:rsid w:val="52CC5BAB"/>
    <w:rsid w:val="6299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816</Words>
  <Characters>816</Characters>
  <Lines>0</Lines>
  <Paragraphs>0</Paragraphs>
  <TotalTime>0</TotalTime>
  <ScaleCrop>false</ScaleCrop>
  <LinksUpToDate>false</LinksUpToDate>
  <CharactersWithSpaces>945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Administrator.2016-20170517BZ</dc:creator>
  <cp:lastModifiedBy>唐承伯</cp:lastModifiedBy>
  <dcterms:modified xsi:type="dcterms:W3CDTF">2022-08-15T07:04:23Z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95D3AEE5A2ED431EBD7B952EAF419173</vt:lpwstr>
  </property>
</Properties>
</file>