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57" w:rsidRDefault="00B54857">
      <w:pPr>
        <w:jc w:val="center"/>
        <w:rPr>
          <w:rFonts w:ascii="方正小标宋简体" w:eastAsia="方正小标宋简体" w:hint="eastAsia"/>
          <w:sz w:val="44"/>
          <w:szCs w:val="44"/>
        </w:rPr>
      </w:pPr>
    </w:p>
    <w:p w:rsidR="008C3805" w:rsidRDefault="00596652">
      <w:pPr>
        <w:jc w:val="center"/>
        <w:rPr>
          <w:rFonts w:ascii="方正小标宋简体" w:eastAsia="方正小标宋简体"/>
          <w:sz w:val="44"/>
          <w:szCs w:val="44"/>
        </w:rPr>
      </w:pPr>
      <w:r>
        <w:rPr>
          <w:rFonts w:ascii="方正小标宋简体" w:eastAsia="方正小标宋简体" w:hint="eastAsia"/>
          <w:sz w:val="44"/>
          <w:szCs w:val="44"/>
        </w:rPr>
        <w:t>市五届人大五次会议代表建议办理结果清单</w:t>
      </w:r>
    </w:p>
    <w:p w:rsidR="008C3805" w:rsidRDefault="00596652">
      <w:pPr>
        <w:jc w:val="left"/>
        <w:rPr>
          <w:rFonts w:ascii="仿宋_GB2312" w:eastAsia="仿宋_GB2312"/>
          <w:sz w:val="32"/>
          <w:szCs w:val="32"/>
        </w:rPr>
      </w:pPr>
      <w:r>
        <w:rPr>
          <w:rFonts w:ascii="仿宋_GB2312" w:eastAsia="仿宋_GB2312" w:hint="eastAsia"/>
          <w:sz w:val="32"/>
          <w:szCs w:val="32"/>
        </w:rPr>
        <w:t>办理单位：</w:t>
      </w:r>
      <w:r w:rsidR="004A0EFB">
        <w:rPr>
          <w:rFonts w:ascii="仿宋_GB2312" w:eastAsia="仿宋_GB2312" w:hint="eastAsia"/>
          <w:sz w:val="32"/>
          <w:szCs w:val="32"/>
        </w:rPr>
        <w:t>市教育局</w:t>
      </w:r>
    </w:p>
    <w:tbl>
      <w:tblPr>
        <w:tblStyle w:val="a5"/>
        <w:tblW w:w="0" w:type="auto"/>
        <w:tblLayout w:type="fixed"/>
        <w:tblLook w:val="04A0"/>
      </w:tblPr>
      <w:tblGrid>
        <w:gridCol w:w="675"/>
        <w:gridCol w:w="851"/>
        <w:gridCol w:w="1559"/>
        <w:gridCol w:w="2693"/>
        <w:gridCol w:w="5103"/>
        <w:gridCol w:w="2410"/>
        <w:gridCol w:w="878"/>
      </w:tblGrid>
      <w:tr w:rsidR="008C3805" w:rsidTr="00902B49">
        <w:tc>
          <w:tcPr>
            <w:tcW w:w="675" w:type="dxa"/>
          </w:tcPr>
          <w:p w:rsidR="008C3805" w:rsidRDefault="00596652">
            <w:pPr>
              <w:jc w:val="center"/>
              <w:rPr>
                <w:rFonts w:ascii="黑体" w:eastAsia="黑体" w:hAnsi="黑体"/>
                <w:sz w:val="28"/>
                <w:szCs w:val="28"/>
              </w:rPr>
            </w:pPr>
            <w:r>
              <w:rPr>
                <w:rFonts w:ascii="黑体" w:eastAsia="黑体" w:hAnsi="黑体" w:hint="eastAsia"/>
                <w:sz w:val="28"/>
                <w:szCs w:val="28"/>
              </w:rPr>
              <w:t>序号</w:t>
            </w:r>
          </w:p>
        </w:tc>
        <w:tc>
          <w:tcPr>
            <w:tcW w:w="851" w:type="dxa"/>
          </w:tcPr>
          <w:p w:rsidR="004A0EFB" w:rsidRDefault="00596652">
            <w:pPr>
              <w:jc w:val="center"/>
              <w:rPr>
                <w:rFonts w:ascii="黑体" w:eastAsia="黑体" w:hAnsi="黑体"/>
                <w:sz w:val="28"/>
                <w:szCs w:val="28"/>
              </w:rPr>
            </w:pPr>
            <w:r>
              <w:rPr>
                <w:rFonts w:ascii="黑体" w:eastAsia="黑体" w:hAnsi="黑体" w:hint="eastAsia"/>
                <w:sz w:val="28"/>
                <w:szCs w:val="28"/>
              </w:rPr>
              <w:t>建议</w:t>
            </w:r>
          </w:p>
          <w:p w:rsidR="008C3805" w:rsidRDefault="00596652">
            <w:pPr>
              <w:jc w:val="center"/>
              <w:rPr>
                <w:rFonts w:ascii="黑体" w:eastAsia="黑体" w:hAnsi="黑体"/>
                <w:sz w:val="28"/>
                <w:szCs w:val="28"/>
              </w:rPr>
            </w:pPr>
            <w:r>
              <w:rPr>
                <w:rFonts w:ascii="黑体" w:eastAsia="黑体" w:hAnsi="黑体" w:hint="eastAsia"/>
                <w:sz w:val="28"/>
                <w:szCs w:val="28"/>
              </w:rPr>
              <w:t>编号</w:t>
            </w:r>
          </w:p>
        </w:tc>
        <w:tc>
          <w:tcPr>
            <w:tcW w:w="1559" w:type="dxa"/>
          </w:tcPr>
          <w:p w:rsidR="008C3805" w:rsidRDefault="00596652">
            <w:pPr>
              <w:jc w:val="center"/>
              <w:rPr>
                <w:rFonts w:ascii="黑体" w:eastAsia="黑体" w:hAnsi="黑体"/>
                <w:sz w:val="28"/>
                <w:szCs w:val="28"/>
              </w:rPr>
            </w:pPr>
            <w:r>
              <w:rPr>
                <w:rFonts w:ascii="黑体" w:eastAsia="黑体" w:hAnsi="黑体" w:hint="eastAsia"/>
                <w:sz w:val="28"/>
                <w:szCs w:val="28"/>
              </w:rPr>
              <w:t>建议标题</w:t>
            </w:r>
          </w:p>
        </w:tc>
        <w:tc>
          <w:tcPr>
            <w:tcW w:w="2693" w:type="dxa"/>
          </w:tcPr>
          <w:p w:rsidR="008C3805" w:rsidRDefault="00596652">
            <w:pPr>
              <w:jc w:val="center"/>
              <w:rPr>
                <w:rFonts w:ascii="黑体" w:eastAsia="黑体" w:hAnsi="黑体"/>
                <w:sz w:val="28"/>
                <w:szCs w:val="28"/>
              </w:rPr>
            </w:pPr>
            <w:r>
              <w:rPr>
                <w:rFonts w:ascii="黑体" w:eastAsia="黑体" w:hAnsi="黑体" w:hint="eastAsia"/>
                <w:sz w:val="28"/>
                <w:szCs w:val="28"/>
              </w:rPr>
              <w:t>代表所提建议内容</w:t>
            </w:r>
          </w:p>
        </w:tc>
        <w:tc>
          <w:tcPr>
            <w:tcW w:w="5103" w:type="dxa"/>
          </w:tcPr>
          <w:p w:rsidR="008C3805" w:rsidRDefault="00596652">
            <w:pPr>
              <w:jc w:val="center"/>
              <w:rPr>
                <w:rFonts w:ascii="黑体" w:eastAsia="黑体" w:hAnsi="黑体"/>
                <w:sz w:val="28"/>
                <w:szCs w:val="28"/>
              </w:rPr>
            </w:pPr>
            <w:r>
              <w:rPr>
                <w:rFonts w:ascii="黑体" w:eastAsia="黑体" w:hAnsi="黑体" w:hint="eastAsia"/>
                <w:sz w:val="28"/>
                <w:szCs w:val="28"/>
              </w:rPr>
              <w:t>已完成事项</w:t>
            </w:r>
          </w:p>
        </w:tc>
        <w:tc>
          <w:tcPr>
            <w:tcW w:w="2410" w:type="dxa"/>
          </w:tcPr>
          <w:p w:rsidR="0051629B" w:rsidRDefault="00596652">
            <w:pPr>
              <w:jc w:val="center"/>
              <w:rPr>
                <w:rFonts w:ascii="黑体" w:eastAsia="黑体" w:hAnsi="黑体" w:hint="eastAsia"/>
                <w:sz w:val="28"/>
                <w:szCs w:val="28"/>
              </w:rPr>
            </w:pPr>
            <w:r>
              <w:rPr>
                <w:rFonts w:ascii="黑体" w:eastAsia="黑体" w:hAnsi="黑体" w:hint="eastAsia"/>
                <w:sz w:val="28"/>
                <w:szCs w:val="28"/>
              </w:rPr>
              <w:t>正在或计划</w:t>
            </w:r>
          </w:p>
          <w:p w:rsidR="008C3805" w:rsidRDefault="00596652">
            <w:pPr>
              <w:jc w:val="center"/>
              <w:rPr>
                <w:rFonts w:ascii="黑体" w:eastAsia="黑体" w:hAnsi="黑体"/>
                <w:sz w:val="28"/>
                <w:szCs w:val="28"/>
              </w:rPr>
            </w:pPr>
            <w:r>
              <w:rPr>
                <w:rFonts w:ascii="黑体" w:eastAsia="黑体" w:hAnsi="黑体" w:hint="eastAsia"/>
                <w:sz w:val="28"/>
                <w:szCs w:val="28"/>
              </w:rPr>
              <w:t>推进的事项</w:t>
            </w:r>
          </w:p>
        </w:tc>
        <w:tc>
          <w:tcPr>
            <w:tcW w:w="878" w:type="dxa"/>
          </w:tcPr>
          <w:p w:rsidR="008C3805" w:rsidRDefault="00596652" w:rsidP="00B86A26">
            <w:pPr>
              <w:jc w:val="center"/>
              <w:rPr>
                <w:rFonts w:ascii="黑体" w:eastAsia="黑体" w:hAnsi="黑体"/>
                <w:sz w:val="28"/>
                <w:szCs w:val="28"/>
              </w:rPr>
            </w:pPr>
            <w:r>
              <w:rPr>
                <w:rFonts w:ascii="黑体" w:eastAsia="黑体" w:hAnsi="黑体" w:hint="eastAsia"/>
                <w:sz w:val="28"/>
                <w:szCs w:val="28"/>
              </w:rPr>
              <w:t>类别</w:t>
            </w:r>
          </w:p>
        </w:tc>
      </w:tr>
      <w:tr w:rsidR="00D25088" w:rsidTr="00902B49">
        <w:tc>
          <w:tcPr>
            <w:tcW w:w="675" w:type="dxa"/>
            <w:vMerge w:val="restart"/>
          </w:tcPr>
          <w:p w:rsidR="00D25088"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1</w:t>
            </w:r>
          </w:p>
        </w:tc>
        <w:tc>
          <w:tcPr>
            <w:tcW w:w="851" w:type="dxa"/>
            <w:vMerge w:val="restart"/>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1247</w:t>
            </w:r>
          </w:p>
        </w:tc>
        <w:tc>
          <w:tcPr>
            <w:tcW w:w="1559" w:type="dxa"/>
            <w:vMerge w:val="restart"/>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关于支持非营利性民办教育和开展课后服务工作的建议</w:t>
            </w:r>
          </w:p>
        </w:tc>
        <w:tc>
          <w:tcPr>
            <w:tcW w:w="2693"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1.注意学校安排的区域合理性，小学的办学规模不宜过大。</w:t>
            </w:r>
          </w:p>
        </w:tc>
        <w:tc>
          <w:tcPr>
            <w:tcW w:w="5103"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超大班额实现清零，大班占比为0.8%，消除大班额成效全省第一。2017-2019年，全市共有187所学校实施学位建设交付学位22.7万个。</w:t>
            </w:r>
          </w:p>
        </w:tc>
        <w:tc>
          <w:tcPr>
            <w:tcW w:w="2410"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在建学位10.7万个。</w:t>
            </w:r>
          </w:p>
        </w:tc>
        <w:tc>
          <w:tcPr>
            <w:tcW w:w="878" w:type="dxa"/>
            <w:vMerge w:val="restart"/>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A</w:t>
            </w:r>
          </w:p>
        </w:tc>
      </w:tr>
      <w:tr w:rsidR="00D25088" w:rsidTr="00902B49">
        <w:tc>
          <w:tcPr>
            <w:tcW w:w="675" w:type="dxa"/>
            <w:vMerge/>
          </w:tcPr>
          <w:p w:rsidR="00D25088" w:rsidRPr="00C35509" w:rsidRDefault="00D25088" w:rsidP="00902B49">
            <w:pPr>
              <w:spacing w:line="300" w:lineRule="exact"/>
              <w:rPr>
                <w:rFonts w:ascii="仿宋" w:eastAsia="仿宋" w:hAnsi="仿宋"/>
                <w:sz w:val="24"/>
                <w:szCs w:val="24"/>
              </w:rPr>
            </w:pPr>
          </w:p>
        </w:tc>
        <w:tc>
          <w:tcPr>
            <w:tcW w:w="851" w:type="dxa"/>
            <w:vMerge/>
          </w:tcPr>
          <w:p w:rsidR="00D25088" w:rsidRPr="00C35509" w:rsidRDefault="00D25088" w:rsidP="00902B49">
            <w:pPr>
              <w:spacing w:line="300" w:lineRule="exact"/>
              <w:rPr>
                <w:rFonts w:ascii="仿宋" w:eastAsia="仿宋" w:hAnsi="仿宋"/>
                <w:sz w:val="24"/>
                <w:szCs w:val="24"/>
              </w:rPr>
            </w:pPr>
          </w:p>
        </w:tc>
        <w:tc>
          <w:tcPr>
            <w:tcW w:w="1559" w:type="dxa"/>
            <w:vMerge/>
          </w:tcPr>
          <w:p w:rsidR="00D25088" w:rsidRPr="00C35509" w:rsidRDefault="00D25088" w:rsidP="00902B49">
            <w:pPr>
              <w:spacing w:line="300" w:lineRule="exact"/>
              <w:rPr>
                <w:rFonts w:ascii="仿宋" w:eastAsia="仿宋" w:hAnsi="仿宋"/>
                <w:sz w:val="24"/>
                <w:szCs w:val="24"/>
              </w:rPr>
            </w:pPr>
          </w:p>
        </w:tc>
        <w:tc>
          <w:tcPr>
            <w:tcW w:w="2693"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2.支持非营利性民办教育发展，让公办教育和民营教育齐头并进。</w:t>
            </w:r>
          </w:p>
        </w:tc>
        <w:tc>
          <w:tcPr>
            <w:tcW w:w="5103"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出台政策支持民办教育发展，安排专项资金用于扶持非营利性民办学校发展，民办学校生均公用经费与公办学校同等对待。</w:t>
            </w:r>
          </w:p>
        </w:tc>
        <w:tc>
          <w:tcPr>
            <w:tcW w:w="2410" w:type="dxa"/>
          </w:tcPr>
          <w:p w:rsidR="00D25088" w:rsidRPr="00C35509" w:rsidRDefault="00D25088" w:rsidP="00902B49">
            <w:pPr>
              <w:spacing w:line="300" w:lineRule="exact"/>
              <w:rPr>
                <w:rFonts w:ascii="仿宋" w:eastAsia="仿宋" w:hAnsi="仿宋"/>
                <w:sz w:val="24"/>
                <w:szCs w:val="24"/>
              </w:rPr>
            </w:pPr>
            <w:bookmarkStart w:id="0" w:name="_GoBack"/>
            <w:bookmarkEnd w:id="0"/>
          </w:p>
        </w:tc>
        <w:tc>
          <w:tcPr>
            <w:tcW w:w="878" w:type="dxa"/>
            <w:vMerge/>
          </w:tcPr>
          <w:p w:rsidR="00D25088" w:rsidRPr="00C35509" w:rsidRDefault="00D25088" w:rsidP="00902B49">
            <w:pPr>
              <w:spacing w:line="300" w:lineRule="exact"/>
              <w:rPr>
                <w:rFonts w:ascii="仿宋" w:eastAsia="仿宋" w:hAnsi="仿宋"/>
                <w:sz w:val="24"/>
                <w:szCs w:val="24"/>
              </w:rPr>
            </w:pPr>
          </w:p>
        </w:tc>
      </w:tr>
      <w:tr w:rsidR="00D25088" w:rsidTr="00902B49">
        <w:tc>
          <w:tcPr>
            <w:tcW w:w="675" w:type="dxa"/>
            <w:vMerge/>
          </w:tcPr>
          <w:p w:rsidR="00D25088" w:rsidRPr="00C35509" w:rsidRDefault="00D25088" w:rsidP="00902B49">
            <w:pPr>
              <w:spacing w:line="300" w:lineRule="exact"/>
              <w:rPr>
                <w:rFonts w:ascii="仿宋" w:eastAsia="仿宋" w:hAnsi="仿宋"/>
                <w:sz w:val="24"/>
                <w:szCs w:val="24"/>
              </w:rPr>
            </w:pPr>
          </w:p>
        </w:tc>
        <w:tc>
          <w:tcPr>
            <w:tcW w:w="851" w:type="dxa"/>
            <w:vMerge/>
          </w:tcPr>
          <w:p w:rsidR="00D25088" w:rsidRPr="00C35509" w:rsidRDefault="00D25088" w:rsidP="00902B49">
            <w:pPr>
              <w:spacing w:line="300" w:lineRule="exact"/>
              <w:rPr>
                <w:rFonts w:ascii="仿宋" w:eastAsia="仿宋" w:hAnsi="仿宋"/>
                <w:sz w:val="24"/>
                <w:szCs w:val="24"/>
              </w:rPr>
            </w:pPr>
          </w:p>
        </w:tc>
        <w:tc>
          <w:tcPr>
            <w:tcW w:w="1559" w:type="dxa"/>
            <w:vMerge/>
          </w:tcPr>
          <w:p w:rsidR="00D25088" w:rsidRPr="00C35509" w:rsidRDefault="00D25088" w:rsidP="00902B49">
            <w:pPr>
              <w:spacing w:line="300" w:lineRule="exact"/>
              <w:rPr>
                <w:rFonts w:ascii="仿宋" w:eastAsia="仿宋" w:hAnsi="仿宋"/>
                <w:sz w:val="24"/>
                <w:szCs w:val="24"/>
              </w:rPr>
            </w:pPr>
          </w:p>
        </w:tc>
        <w:tc>
          <w:tcPr>
            <w:tcW w:w="2693" w:type="dxa"/>
          </w:tcPr>
          <w:p w:rsidR="00D25088" w:rsidRPr="00C35509" w:rsidRDefault="00D25088" w:rsidP="00902B49">
            <w:pPr>
              <w:spacing w:line="300" w:lineRule="exact"/>
              <w:rPr>
                <w:rFonts w:ascii="仿宋" w:eastAsia="仿宋" w:hAnsi="仿宋" w:hint="eastAsia"/>
                <w:sz w:val="24"/>
                <w:szCs w:val="24"/>
              </w:rPr>
            </w:pPr>
            <w:r w:rsidRPr="00C35509">
              <w:rPr>
                <w:rFonts w:ascii="仿宋" w:eastAsia="仿宋" w:hAnsi="仿宋" w:hint="eastAsia"/>
                <w:sz w:val="24"/>
                <w:szCs w:val="24"/>
              </w:rPr>
              <w:t>3. 课后服务工作学校要承担起主体责任</w:t>
            </w:r>
          </w:p>
        </w:tc>
        <w:tc>
          <w:tcPr>
            <w:tcW w:w="5103"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明确课后服务实施主体，明确课后服务范围，加强课后服务监管。</w:t>
            </w:r>
          </w:p>
        </w:tc>
        <w:tc>
          <w:tcPr>
            <w:tcW w:w="2410" w:type="dxa"/>
          </w:tcPr>
          <w:p w:rsidR="00D25088" w:rsidRPr="00C35509" w:rsidRDefault="00D25088" w:rsidP="00902B49">
            <w:pPr>
              <w:spacing w:line="300" w:lineRule="exact"/>
              <w:rPr>
                <w:rFonts w:ascii="仿宋" w:eastAsia="仿宋" w:hAnsi="仿宋" w:hint="eastAsia"/>
                <w:sz w:val="24"/>
                <w:szCs w:val="24"/>
              </w:rPr>
            </w:pPr>
          </w:p>
        </w:tc>
        <w:tc>
          <w:tcPr>
            <w:tcW w:w="878" w:type="dxa"/>
            <w:vMerge/>
          </w:tcPr>
          <w:p w:rsidR="00D25088" w:rsidRPr="00C35509" w:rsidRDefault="00D25088" w:rsidP="00902B49">
            <w:pPr>
              <w:spacing w:line="300" w:lineRule="exact"/>
              <w:rPr>
                <w:rFonts w:ascii="仿宋" w:eastAsia="仿宋" w:hAnsi="仿宋"/>
                <w:sz w:val="24"/>
                <w:szCs w:val="24"/>
              </w:rPr>
            </w:pPr>
          </w:p>
        </w:tc>
      </w:tr>
      <w:tr w:rsidR="004A0EFB" w:rsidTr="00902B49">
        <w:tc>
          <w:tcPr>
            <w:tcW w:w="675" w:type="dxa"/>
            <w:vMerge w:val="restart"/>
          </w:tcPr>
          <w:p w:rsidR="004A0EFB"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2</w:t>
            </w:r>
          </w:p>
        </w:tc>
        <w:tc>
          <w:tcPr>
            <w:tcW w:w="851" w:type="dxa"/>
            <w:vMerge w:val="restart"/>
          </w:tcPr>
          <w:p w:rsidR="004A0EFB" w:rsidRPr="00C35509" w:rsidRDefault="004A0EFB" w:rsidP="00902B49">
            <w:pPr>
              <w:spacing w:line="300" w:lineRule="exact"/>
              <w:rPr>
                <w:rFonts w:ascii="仿宋" w:eastAsia="仿宋" w:hAnsi="仿宋"/>
                <w:sz w:val="24"/>
                <w:szCs w:val="24"/>
              </w:rPr>
            </w:pPr>
            <w:r w:rsidRPr="00C35509">
              <w:rPr>
                <w:rFonts w:ascii="仿宋" w:eastAsia="仿宋" w:hAnsi="仿宋" w:hint="eastAsia"/>
                <w:sz w:val="24"/>
                <w:szCs w:val="24"/>
              </w:rPr>
              <w:t>1191</w:t>
            </w:r>
          </w:p>
        </w:tc>
        <w:tc>
          <w:tcPr>
            <w:tcW w:w="1559" w:type="dxa"/>
            <w:vMerge w:val="restart"/>
          </w:tcPr>
          <w:p w:rsidR="004A0EFB" w:rsidRPr="00C35509" w:rsidRDefault="004A0EFB" w:rsidP="00902B49">
            <w:pPr>
              <w:spacing w:line="300" w:lineRule="exact"/>
              <w:rPr>
                <w:rFonts w:ascii="仿宋" w:eastAsia="仿宋" w:hAnsi="仿宋"/>
                <w:sz w:val="24"/>
                <w:szCs w:val="24"/>
              </w:rPr>
            </w:pPr>
            <w:r w:rsidRPr="00C35509">
              <w:rPr>
                <w:rFonts w:ascii="仿宋" w:eastAsia="仿宋" w:hAnsi="仿宋" w:hint="eastAsia"/>
                <w:sz w:val="24"/>
                <w:szCs w:val="24"/>
              </w:rPr>
              <w:t>关于规范幼儿园办学许可的建议</w:t>
            </w:r>
          </w:p>
        </w:tc>
        <w:tc>
          <w:tcPr>
            <w:tcW w:w="2693" w:type="dxa"/>
          </w:tcPr>
          <w:p w:rsidR="004A0EFB" w:rsidRPr="00C35509" w:rsidRDefault="004A0EFB" w:rsidP="00902B49">
            <w:pPr>
              <w:spacing w:line="300" w:lineRule="exact"/>
              <w:rPr>
                <w:rFonts w:ascii="仿宋" w:eastAsia="仿宋" w:hAnsi="仿宋"/>
                <w:sz w:val="24"/>
                <w:szCs w:val="24"/>
              </w:rPr>
            </w:pPr>
            <w:r w:rsidRPr="00C35509">
              <w:rPr>
                <w:rFonts w:ascii="仿宋" w:eastAsia="仿宋" w:hAnsi="仿宋" w:hint="eastAsia"/>
                <w:sz w:val="24"/>
                <w:szCs w:val="24"/>
              </w:rPr>
              <w:t>1</w:t>
            </w:r>
            <w:r w:rsidR="00DB104F">
              <w:rPr>
                <w:rFonts w:ascii="仿宋" w:eastAsia="仿宋" w:hAnsi="仿宋" w:hint="eastAsia"/>
                <w:sz w:val="24"/>
                <w:szCs w:val="24"/>
              </w:rPr>
              <w:t>.</w:t>
            </w:r>
            <w:r w:rsidRPr="00C35509">
              <w:rPr>
                <w:rFonts w:ascii="仿宋" w:eastAsia="仿宋" w:hAnsi="仿宋" w:hint="eastAsia"/>
                <w:sz w:val="24"/>
                <w:szCs w:val="24"/>
              </w:rPr>
              <w:t>严把办园审批关</w:t>
            </w:r>
            <w:r w:rsidR="00E552EB">
              <w:rPr>
                <w:rFonts w:ascii="仿宋" w:eastAsia="仿宋" w:hAnsi="仿宋" w:hint="eastAsia"/>
                <w:sz w:val="24"/>
                <w:szCs w:val="24"/>
              </w:rPr>
              <w:t>。</w:t>
            </w:r>
          </w:p>
        </w:tc>
        <w:tc>
          <w:tcPr>
            <w:tcW w:w="5103" w:type="dxa"/>
          </w:tcPr>
          <w:p w:rsidR="004A0EFB"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严格设置标准。严格按照《民办教育促进法》规定，切实把好民办幼儿园设置的入口关。严格审批程序。督促各地严格执行省教育厅《关于加强民办教育管理几个问题的通知》要求，把好民办幼儿园审批关。规范办园行为。每年都开展幼儿园办园行为督查，指导幼儿园依法依规办园，同时加强幼儿园管理。</w:t>
            </w:r>
          </w:p>
        </w:tc>
        <w:tc>
          <w:tcPr>
            <w:tcW w:w="2410" w:type="dxa"/>
          </w:tcPr>
          <w:p w:rsidR="00D25088"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持续开展无证幼儿园专项治理工作，加强督查力度，进一步规范幼儿园办园行为。</w:t>
            </w:r>
          </w:p>
          <w:p w:rsidR="004A0EFB" w:rsidRPr="00C35509" w:rsidRDefault="004A0EFB" w:rsidP="00902B49">
            <w:pPr>
              <w:spacing w:line="300" w:lineRule="exact"/>
              <w:rPr>
                <w:rFonts w:ascii="仿宋" w:eastAsia="仿宋" w:hAnsi="仿宋"/>
                <w:sz w:val="24"/>
                <w:szCs w:val="24"/>
              </w:rPr>
            </w:pPr>
          </w:p>
        </w:tc>
        <w:tc>
          <w:tcPr>
            <w:tcW w:w="878" w:type="dxa"/>
            <w:vMerge w:val="restart"/>
          </w:tcPr>
          <w:p w:rsidR="004A0EFB" w:rsidRPr="00C35509" w:rsidRDefault="00564A0E" w:rsidP="00902B49">
            <w:pPr>
              <w:spacing w:line="300" w:lineRule="exact"/>
              <w:rPr>
                <w:rFonts w:ascii="仿宋" w:eastAsia="仿宋" w:hAnsi="仿宋"/>
                <w:sz w:val="24"/>
                <w:szCs w:val="24"/>
              </w:rPr>
            </w:pPr>
            <w:r w:rsidRPr="00C35509">
              <w:rPr>
                <w:rFonts w:ascii="仿宋" w:eastAsia="仿宋" w:hAnsi="仿宋" w:hint="eastAsia"/>
                <w:sz w:val="24"/>
                <w:szCs w:val="24"/>
              </w:rPr>
              <w:t>A</w:t>
            </w:r>
          </w:p>
        </w:tc>
      </w:tr>
      <w:tr w:rsidR="004A0EFB" w:rsidTr="00902B49">
        <w:tc>
          <w:tcPr>
            <w:tcW w:w="675" w:type="dxa"/>
            <w:vMerge/>
          </w:tcPr>
          <w:p w:rsidR="004A0EFB" w:rsidRPr="00C35509" w:rsidRDefault="004A0EFB" w:rsidP="00902B49">
            <w:pPr>
              <w:spacing w:line="300" w:lineRule="exact"/>
              <w:rPr>
                <w:rFonts w:ascii="仿宋" w:eastAsia="仿宋" w:hAnsi="仿宋"/>
                <w:sz w:val="24"/>
                <w:szCs w:val="24"/>
              </w:rPr>
            </w:pPr>
          </w:p>
        </w:tc>
        <w:tc>
          <w:tcPr>
            <w:tcW w:w="851" w:type="dxa"/>
            <w:vMerge/>
          </w:tcPr>
          <w:p w:rsidR="004A0EFB" w:rsidRPr="00C35509" w:rsidRDefault="004A0EFB" w:rsidP="00902B49">
            <w:pPr>
              <w:spacing w:line="300" w:lineRule="exact"/>
              <w:rPr>
                <w:rFonts w:ascii="仿宋" w:eastAsia="仿宋" w:hAnsi="仿宋"/>
                <w:sz w:val="24"/>
                <w:szCs w:val="24"/>
              </w:rPr>
            </w:pPr>
          </w:p>
        </w:tc>
        <w:tc>
          <w:tcPr>
            <w:tcW w:w="1559" w:type="dxa"/>
            <w:vMerge/>
          </w:tcPr>
          <w:p w:rsidR="004A0EFB" w:rsidRPr="00C35509" w:rsidRDefault="004A0EFB" w:rsidP="00902B49">
            <w:pPr>
              <w:spacing w:line="300" w:lineRule="exact"/>
              <w:rPr>
                <w:rFonts w:ascii="仿宋" w:eastAsia="仿宋" w:hAnsi="仿宋"/>
                <w:sz w:val="24"/>
                <w:szCs w:val="24"/>
              </w:rPr>
            </w:pPr>
          </w:p>
        </w:tc>
        <w:tc>
          <w:tcPr>
            <w:tcW w:w="2693" w:type="dxa"/>
          </w:tcPr>
          <w:p w:rsidR="004A0EFB" w:rsidRPr="00C35509" w:rsidRDefault="004A0EFB" w:rsidP="00902B49">
            <w:pPr>
              <w:spacing w:line="300" w:lineRule="exact"/>
              <w:rPr>
                <w:rFonts w:ascii="仿宋" w:eastAsia="仿宋" w:hAnsi="仿宋"/>
                <w:sz w:val="24"/>
                <w:szCs w:val="24"/>
              </w:rPr>
            </w:pPr>
            <w:r w:rsidRPr="00C35509">
              <w:rPr>
                <w:rFonts w:ascii="仿宋" w:eastAsia="仿宋" w:hAnsi="仿宋" w:hint="eastAsia"/>
                <w:sz w:val="24"/>
                <w:szCs w:val="24"/>
              </w:rPr>
              <w:t>2</w:t>
            </w:r>
            <w:r w:rsidR="00D25088" w:rsidRPr="00C35509">
              <w:rPr>
                <w:rFonts w:ascii="仿宋" w:eastAsia="仿宋" w:hAnsi="仿宋" w:hint="eastAsia"/>
                <w:sz w:val="24"/>
                <w:szCs w:val="24"/>
              </w:rPr>
              <w:t>.</w:t>
            </w:r>
            <w:r w:rsidRPr="00C35509">
              <w:rPr>
                <w:rFonts w:ascii="仿宋" w:eastAsia="仿宋" w:hAnsi="仿宋" w:hint="eastAsia"/>
                <w:sz w:val="24"/>
                <w:szCs w:val="24"/>
              </w:rPr>
              <w:t>加强师资队伍建设</w:t>
            </w:r>
            <w:r w:rsidR="00D25088" w:rsidRPr="00C35509">
              <w:rPr>
                <w:rFonts w:ascii="仿宋" w:eastAsia="仿宋" w:hAnsi="仿宋" w:hint="eastAsia"/>
                <w:sz w:val="24"/>
                <w:szCs w:val="24"/>
              </w:rPr>
              <w:t>。</w:t>
            </w:r>
          </w:p>
        </w:tc>
        <w:tc>
          <w:tcPr>
            <w:tcW w:w="5103" w:type="dxa"/>
          </w:tcPr>
          <w:p w:rsidR="004A0EFB" w:rsidRPr="00C35509" w:rsidRDefault="00D25088" w:rsidP="00902B49">
            <w:pPr>
              <w:spacing w:line="300" w:lineRule="exact"/>
              <w:rPr>
                <w:rFonts w:ascii="仿宋" w:eastAsia="仿宋" w:hAnsi="仿宋"/>
                <w:sz w:val="24"/>
                <w:szCs w:val="24"/>
              </w:rPr>
            </w:pPr>
            <w:r w:rsidRPr="00C35509">
              <w:rPr>
                <w:rFonts w:ascii="仿宋" w:eastAsia="仿宋" w:hAnsi="仿宋" w:hint="eastAsia"/>
                <w:sz w:val="24"/>
                <w:szCs w:val="24"/>
              </w:rPr>
              <w:t>强化业务培训，2020年市本级财政预算安排300万元专项资金用于教师培训，保障教师待遇</w:t>
            </w:r>
            <w:r w:rsidR="0051629B" w:rsidRPr="00C35509">
              <w:rPr>
                <w:rFonts w:ascii="仿宋" w:eastAsia="仿宋" w:hAnsi="仿宋" w:hint="eastAsia"/>
                <w:sz w:val="24"/>
                <w:szCs w:val="24"/>
              </w:rPr>
              <w:t>，市本级财政已将市本级学校在职在编教师工资、年度绩效考核奖励、综治考核奖励、教师节慰问金等所需经费足额纳入财政预算。</w:t>
            </w:r>
          </w:p>
        </w:tc>
        <w:tc>
          <w:tcPr>
            <w:tcW w:w="2410" w:type="dxa"/>
          </w:tcPr>
          <w:p w:rsidR="004A0EFB" w:rsidRPr="00C35509" w:rsidRDefault="004A0EFB" w:rsidP="00902B49">
            <w:pPr>
              <w:spacing w:line="300" w:lineRule="exact"/>
              <w:rPr>
                <w:rFonts w:ascii="仿宋" w:eastAsia="仿宋" w:hAnsi="仿宋"/>
                <w:sz w:val="24"/>
                <w:szCs w:val="24"/>
              </w:rPr>
            </w:pPr>
          </w:p>
        </w:tc>
        <w:tc>
          <w:tcPr>
            <w:tcW w:w="878" w:type="dxa"/>
            <w:vMerge/>
          </w:tcPr>
          <w:p w:rsidR="004A0EFB" w:rsidRPr="00C35509" w:rsidRDefault="004A0EFB" w:rsidP="00902B49">
            <w:pPr>
              <w:spacing w:line="300" w:lineRule="exact"/>
              <w:rPr>
                <w:rFonts w:ascii="仿宋" w:eastAsia="仿宋" w:hAnsi="仿宋"/>
                <w:sz w:val="24"/>
                <w:szCs w:val="24"/>
              </w:rPr>
            </w:pPr>
          </w:p>
        </w:tc>
      </w:tr>
      <w:tr w:rsidR="004A0EFB" w:rsidTr="00902B49">
        <w:tc>
          <w:tcPr>
            <w:tcW w:w="675" w:type="dxa"/>
            <w:vMerge/>
          </w:tcPr>
          <w:p w:rsidR="004A0EFB" w:rsidRPr="00C35509" w:rsidRDefault="004A0EFB" w:rsidP="00902B49">
            <w:pPr>
              <w:spacing w:line="300" w:lineRule="exact"/>
              <w:rPr>
                <w:rFonts w:ascii="仿宋" w:eastAsia="仿宋" w:hAnsi="仿宋"/>
                <w:sz w:val="24"/>
                <w:szCs w:val="24"/>
              </w:rPr>
            </w:pPr>
          </w:p>
        </w:tc>
        <w:tc>
          <w:tcPr>
            <w:tcW w:w="851" w:type="dxa"/>
            <w:vMerge/>
          </w:tcPr>
          <w:p w:rsidR="004A0EFB" w:rsidRPr="00C35509" w:rsidRDefault="004A0EFB" w:rsidP="00902B49">
            <w:pPr>
              <w:spacing w:line="300" w:lineRule="exact"/>
              <w:rPr>
                <w:rFonts w:ascii="仿宋" w:eastAsia="仿宋" w:hAnsi="仿宋"/>
                <w:sz w:val="24"/>
                <w:szCs w:val="24"/>
              </w:rPr>
            </w:pPr>
          </w:p>
        </w:tc>
        <w:tc>
          <w:tcPr>
            <w:tcW w:w="1559" w:type="dxa"/>
            <w:vMerge/>
          </w:tcPr>
          <w:p w:rsidR="004A0EFB" w:rsidRPr="00C35509" w:rsidRDefault="004A0EFB" w:rsidP="00902B49">
            <w:pPr>
              <w:spacing w:line="300" w:lineRule="exact"/>
              <w:rPr>
                <w:rFonts w:ascii="仿宋" w:eastAsia="仿宋" w:hAnsi="仿宋"/>
                <w:sz w:val="24"/>
                <w:szCs w:val="24"/>
              </w:rPr>
            </w:pPr>
          </w:p>
        </w:tc>
        <w:tc>
          <w:tcPr>
            <w:tcW w:w="2693" w:type="dxa"/>
          </w:tcPr>
          <w:p w:rsidR="004A0EFB" w:rsidRPr="00C35509" w:rsidRDefault="004A0EFB" w:rsidP="00902B49">
            <w:pPr>
              <w:spacing w:line="300" w:lineRule="exact"/>
              <w:rPr>
                <w:rFonts w:ascii="仿宋" w:eastAsia="仿宋" w:hAnsi="仿宋"/>
                <w:sz w:val="24"/>
                <w:szCs w:val="24"/>
              </w:rPr>
            </w:pPr>
            <w:r w:rsidRPr="00C35509">
              <w:rPr>
                <w:rFonts w:ascii="仿宋" w:eastAsia="仿宋" w:hAnsi="仿宋" w:hint="eastAsia"/>
                <w:sz w:val="24"/>
                <w:szCs w:val="24"/>
              </w:rPr>
              <w:t>3</w:t>
            </w:r>
            <w:r w:rsidR="00D25088" w:rsidRPr="00C35509">
              <w:rPr>
                <w:rFonts w:ascii="仿宋" w:eastAsia="仿宋" w:hAnsi="仿宋" w:hint="eastAsia"/>
                <w:sz w:val="24"/>
                <w:szCs w:val="24"/>
              </w:rPr>
              <w:t>.</w:t>
            </w:r>
            <w:r w:rsidRPr="00C35509">
              <w:rPr>
                <w:rFonts w:ascii="仿宋" w:eastAsia="仿宋" w:hAnsi="仿宋" w:hint="eastAsia"/>
                <w:sz w:val="24"/>
                <w:szCs w:val="24"/>
              </w:rPr>
              <w:t>完善教育教学环境</w:t>
            </w:r>
            <w:r w:rsidR="00D25088" w:rsidRPr="00C35509">
              <w:rPr>
                <w:rFonts w:ascii="仿宋" w:eastAsia="仿宋" w:hAnsi="仿宋" w:hint="eastAsia"/>
                <w:sz w:val="24"/>
                <w:szCs w:val="24"/>
              </w:rPr>
              <w:t>。</w:t>
            </w:r>
          </w:p>
        </w:tc>
        <w:tc>
          <w:tcPr>
            <w:tcW w:w="5103" w:type="dxa"/>
          </w:tcPr>
          <w:p w:rsidR="004A0EFB" w:rsidRPr="00C35509" w:rsidRDefault="0051629B" w:rsidP="00902B49">
            <w:pPr>
              <w:spacing w:line="300" w:lineRule="exact"/>
              <w:rPr>
                <w:rFonts w:ascii="仿宋" w:eastAsia="仿宋" w:hAnsi="仿宋"/>
                <w:sz w:val="24"/>
                <w:szCs w:val="24"/>
              </w:rPr>
            </w:pPr>
            <w:r w:rsidRPr="00C35509">
              <w:rPr>
                <w:rFonts w:ascii="仿宋" w:eastAsia="仿宋" w:hAnsi="仿宋" w:hint="eastAsia"/>
                <w:sz w:val="24"/>
                <w:szCs w:val="24"/>
              </w:rPr>
              <w:t>加大财政投入，2020年市本级财政预算安排700万元用于第一幼儿园二期工程建设，市本级财政2020年预算安排市本级及所辖区学前教育生均公用经费84万元。加大对普惠性民办幼儿园扶持力度。每年市财政在中心城区都安排了专项资金用于普惠性幼儿园改善办园条件，对普惠性幼儿园改善办学条件的支出，财政予以10%-20%的补贴。加大学前教育宣传力度。开展学前教育宣传月活动，利用开园第一课和孩子三年在幼儿园的时间，主动向家长宣传幼儿教育。</w:t>
            </w:r>
          </w:p>
        </w:tc>
        <w:tc>
          <w:tcPr>
            <w:tcW w:w="2410" w:type="dxa"/>
          </w:tcPr>
          <w:p w:rsidR="004A0EFB" w:rsidRPr="00C35509" w:rsidRDefault="0051629B" w:rsidP="00902B49">
            <w:pPr>
              <w:spacing w:line="300" w:lineRule="exact"/>
              <w:rPr>
                <w:rFonts w:ascii="仿宋" w:eastAsia="仿宋" w:hAnsi="仿宋"/>
                <w:sz w:val="24"/>
                <w:szCs w:val="24"/>
              </w:rPr>
            </w:pPr>
            <w:r w:rsidRPr="00C35509">
              <w:rPr>
                <w:rFonts w:ascii="仿宋" w:eastAsia="仿宋" w:hAnsi="仿宋" w:hint="eastAsia"/>
                <w:sz w:val="24"/>
                <w:szCs w:val="24"/>
              </w:rPr>
              <w:t>全市将新建28所农村乡镇公办幼儿园，力争圆满完成1.8万个公办幼儿园学位建设任务。</w:t>
            </w:r>
          </w:p>
        </w:tc>
        <w:tc>
          <w:tcPr>
            <w:tcW w:w="878" w:type="dxa"/>
            <w:vMerge/>
          </w:tcPr>
          <w:p w:rsidR="004A0EFB" w:rsidRPr="00C35509" w:rsidRDefault="004A0EFB" w:rsidP="00902B49">
            <w:pPr>
              <w:spacing w:line="300" w:lineRule="exact"/>
              <w:rPr>
                <w:rFonts w:ascii="仿宋" w:eastAsia="仿宋" w:hAnsi="仿宋"/>
                <w:sz w:val="24"/>
                <w:szCs w:val="24"/>
              </w:rPr>
            </w:pPr>
          </w:p>
        </w:tc>
      </w:tr>
      <w:tr w:rsidR="008E58F0" w:rsidTr="00902B49">
        <w:tc>
          <w:tcPr>
            <w:tcW w:w="675" w:type="dxa"/>
            <w:vMerge w:val="restart"/>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3</w:t>
            </w:r>
          </w:p>
        </w:tc>
        <w:tc>
          <w:tcPr>
            <w:tcW w:w="851" w:type="dxa"/>
            <w:vMerge w:val="restart"/>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1190</w:t>
            </w:r>
          </w:p>
        </w:tc>
        <w:tc>
          <w:tcPr>
            <w:tcW w:w="1559" w:type="dxa"/>
            <w:vMerge w:val="restart"/>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关于促进永州民办教育可持续科学发展的建议</w:t>
            </w:r>
          </w:p>
        </w:tc>
        <w:tc>
          <w:tcPr>
            <w:tcW w:w="2693" w:type="dxa"/>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1.制定我市民办教育发展规划和实施意见</w:t>
            </w:r>
          </w:p>
        </w:tc>
        <w:tc>
          <w:tcPr>
            <w:tcW w:w="5103" w:type="dxa"/>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将民办教育发展纳入全市社会经济发展总体规划，纳入全市教育“十四五”教育规划纲要及全市教育发展改革规划。</w:t>
            </w:r>
          </w:p>
        </w:tc>
        <w:tc>
          <w:tcPr>
            <w:tcW w:w="2410" w:type="dxa"/>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协调相关部门制定《永州市关于民办教育深化改革发展规划和实施意见》，并提交市政府审定。</w:t>
            </w:r>
          </w:p>
        </w:tc>
        <w:tc>
          <w:tcPr>
            <w:tcW w:w="878" w:type="dxa"/>
            <w:vMerge w:val="restart"/>
          </w:tcPr>
          <w:p w:rsidR="008E58F0" w:rsidRPr="00C35509" w:rsidRDefault="008E58F0" w:rsidP="00902B49">
            <w:pPr>
              <w:spacing w:line="300" w:lineRule="exact"/>
              <w:rPr>
                <w:rFonts w:ascii="仿宋" w:eastAsia="仿宋" w:hAnsi="仿宋"/>
                <w:sz w:val="24"/>
                <w:szCs w:val="24"/>
              </w:rPr>
            </w:pPr>
            <w:r w:rsidRPr="00C35509">
              <w:rPr>
                <w:rFonts w:ascii="仿宋" w:eastAsia="仿宋" w:hAnsi="仿宋" w:hint="eastAsia"/>
                <w:sz w:val="24"/>
                <w:szCs w:val="24"/>
              </w:rPr>
              <w:t>A</w:t>
            </w:r>
          </w:p>
        </w:tc>
      </w:tr>
      <w:tr w:rsidR="008E58F0" w:rsidTr="00902B49">
        <w:tc>
          <w:tcPr>
            <w:tcW w:w="675" w:type="dxa"/>
            <w:vMerge/>
          </w:tcPr>
          <w:p w:rsidR="008E58F0" w:rsidRPr="00C35509" w:rsidRDefault="008E58F0" w:rsidP="00902B49">
            <w:pPr>
              <w:spacing w:line="300" w:lineRule="exact"/>
              <w:rPr>
                <w:rFonts w:ascii="仿宋" w:eastAsia="仿宋" w:hAnsi="仿宋"/>
                <w:sz w:val="24"/>
                <w:szCs w:val="24"/>
              </w:rPr>
            </w:pPr>
          </w:p>
        </w:tc>
        <w:tc>
          <w:tcPr>
            <w:tcW w:w="851" w:type="dxa"/>
            <w:vMerge/>
          </w:tcPr>
          <w:p w:rsidR="008E58F0" w:rsidRPr="00C35509" w:rsidRDefault="008E58F0" w:rsidP="00902B49">
            <w:pPr>
              <w:spacing w:line="300" w:lineRule="exact"/>
              <w:rPr>
                <w:rFonts w:ascii="仿宋" w:eastAsia="仿宋" w:hAnsi="仿宋" w:hint="eastAsia"/>
                <w:color w:val="000000"/>
                <w:sz w:val="24"/>
                <w:szCs w:val="24"/>
              </w:rPr>
            </w:pPr>
          </w:p>
        </w:tc>
        <w:tc>
          <w:tcPr>
            <w:tcW w:w="1559" w:type="dxa"/>
            <w:vMerge/>
          </w:tcPr>
          <w:p w:rsidR="008E58F0" w:rsidRPr="00C35509" w:rsidRDefault="008E58F0" w:rsidP="00902B49">
            <w:pPr>
              <w:spacing w:line="300" w:lineRule="exact"/>
              <w:rPr>
                <w:rFonts w:ascii="仿宋" w:eastAsia="仿宋" w:hAnsi="仿宋" w:hint="eastAsia"/>
                <w:color w:val="000000"/>
                <w:sz w:val="24"/>
                <w:szCs w:val="24"/>
              </w:rPr>
            </w:pPr>
          </w:p>
        </w:tc>
        <w:tc>
          <w:tcPr>
            <w:tcW w:w="2693"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2</w:t>
            </w:r>
            <w:r w:rsidR="00DB104F">
              <w:rPr>
                <w:rFonts w:ascii="仿宋" w:eastAsia="仿宋" w:hAnsi="仿宋" w:hint="eastAsia"/>
                <w:sz w:val="24"/>
                <w:szCs w:val="24"/>
              </w:rPr>
              <w:t>.</w:t>
            </w:r>
            <w:r w:rsidRPr="00C35509">
              <w:rPr>
                <w:rFonts w:ascii="仿宋" w:eastAsia="仿宋" w:hAnsi="仿宋" w:hint="eastAsia"/>
                <w:sz w:val="24"/>
                <w:szCs w:val="24"/>
              </w:rPr>
              <w:t>把发展民办教育纳入各级党委政府的重要工作职责。</w:t>
            </w:r>
          </w:p>
          <w:p w:rsidR="008E58F0" w:rsidRPr="00C35509" w:rsidRDefault="008E58F0" w:rsidP="00902B49">
            <w:pPr>
              <w:spacing w:line="300" w:lineRule="exact"/>
              <w:rPr>
                <w:rFonts w:ascii="仿宋" w:eastAsia="仿宋" w:hAnsi="仿宋" w:hint="eastAsia"/>
                <w:sz w:val="24"/>
                <w:szCs w:val="24"/>
              </w:rPr>
            </w:pPr>
          </w:p>
        </w:tc>
        <w:tc>
          <w:tcPr>
            <w:tcW w:w="5103"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将民办教育发展列入各级党委政府重要议事日程。各级党委政府成立了相关领导班子，每年定期研究民办教育重大问题，帮助解决发展困难，把民办教育发展列入教育重点工作考核内容并逐年加大考核分值，同时将民办教育列入督导评估、绩效考核中，建立考评机制，督促责任落实。</w:t>
            </w:r>
          </w:p>
        </w:tc>
        <w:tc>
          <w:tcPr>
            <w:tcW w:w="2410" w:type="dxa"/>
          </w:tcPr>
          <w:p w:rsidR="008E58F0" w:rsidRPr="00C35509" w:rsidRDefault="008E58F0" w:rsidP="00902B49">
            <w:pPr>
              <w:spacing w:line="300" w:lineRule="exact"/>
              <w:rPr>
                <w:rFonts w:ascii="仿宋" w:eastAsia="仿宋" w:hAnsi="仿宋" w:hint="eastAsia"/>
                <w:color w:val="000000"/>
                <w:sz w:val="24"/>
                <w:szCs w:val="24"/>
              </w:rPr>
            </w:pPr>
          </w:p>
        </w:tc>
        <w:tc>
          <w:tcPr>
            <w:tcW w:w="878" w:type="dxa"/>
            <w:vMerge/>
          </w:tcPr>
          <w:p w:rsidR="008E58F0" w:rsidRPr="00C35509" w:rsidRDefault="008E58F0" w:rsidP="00902B49">
            <w:pPr>
              <w:spacing w:line="300" w:lineRule="exact"/>
              <w:rPr>
                <w:rFonts w:ascii="仿宋" w:eastAsia="仿宋" w:hAnsi="仿宋" w:hint="eastAsia"/>
                <w:color w:val="000000"/>
                <w:sz w:val="24"/>
                <w:szCs w:val="24"/>
              </w:rPr>
            </w:pPr>
          </w:p>
        </w:tc>
      </w:tr>
      <w:tr w:rsidR="008E58F0" w:rsidTr="00902B49">
        <w:tc>
          <w:tcPr>
            <w:tcW w:w="675" w:type="dxa"/>
            <w:vMerge/>
          </w:tcPr>
          <w:p w:rsidR="008E58F0" w:rsidRPr="00C35509" w:rsidRDefault="008E58F0" w:rsidP="00902B49">
            <w:pPr>
              <w:spacing w:line="300" w:lineRule="exact"/>
              <w:rPr>
                <w:rFonts w:ascii="仿宋" w:eastAsia="仿宋" w:hAnsi="仿宋"/>
                <w:sz w:val="24"/>
                <w:szCs w:val="24"/>
              </w:rPr>
            </w:pPr>
          </w:p>
        </w:tc>
        <w:tc>
          <w:tcPr>
            <w:tcW w:w="851" w:type="dxa"/>
            <w:vMerge/>
          </w:tcPr>
          <w:p w:rsidR="008E58F0" w:rsidRPr="00C35509" w:rsidRDefault="008E58F0" w:rsidP="00902B49">
            <w:pPr>
              <w:spacing w:line="300" w:lineRule="exact"/>
              <w:rPr>
                <w:rFonts w:ascii="仿宋" w:eastAsia="仿宋" w:hAnsi="仿宋" w:hint="eastAsia"/>
                <w:color w:val="000000"/>
                <w:sz w:val="24"/>
                <w:szCs w:val="24"/>
              </w:rPr>
            </w:pPr>
          </w:p>
        </w:tc>
        <w:tc>
          <w:tcPr>
            <w:tcW w:w="1559" w:type="dxa"/>
            <w:vMerge/>
          </w:tcPr>
          <w:p w:rsidR="008E58F0" w:rsidRPr="00C35509" w:rsidRDefault="008E58F0" w:rsidP="00902B49">
            <w:pPr>
              <w:spacing w:line="300" w:lineRule="exact"/>
              <w:rPr>
                <w:rFonts w:ascii="仿宋" w:eastAsia="仿宋" w:hAnsi="仿宋" w:hint="eastAsia"/>
                <w:color w:val="000000"/>
                <w:sz w:val="24"/>
                <w:szCs w:val="24"/>
              </w:rPr>
            </w:pPr>
          </w:p>
        </w:tc>
        <w:tc>
          <w:tcPr>
            <w:tcW w:w="2693" w:type="dxa"/>
          </w:tcPr>
          <w:p w:rsidR="008E58F0" w:rsidRPr="00C35509" w:rsidRDefault="00DB104F" w:rsidP="00902B49">
            <w:pPr>
              <w:spacing w:line="300" w:lineRule="exact"/>
              <w:rPr>
                <w:rFonts w:ascii="仿宋" w:eastAsia="仿宋" w:hAnsi="仿宋" w:hint="eastAsia"/>
                <w:sz w:val="24"/>
                <w:szCs w:val="24"/>
              </w:rPr>
            </w:pPr>
            <w:r>
              <w:rPr>
                <w:rFonts w:ascii="仿宋" w:eastAsia="仿宋" w:hAnsi="仿宋" w:hint="eastAsia"/>
                <w:sz w:val="24"/>
                <w:szCs w:val="24"/>
              </w:rPr>
              <w:t>3.</w:t>
            </w:r>
            <w:r w:rsidR="008E58F0" w:rsidRPr="00C35509">
              <w:rPr>
                <w:rFonts w:ascii="仿宋" w:eastAsia="仿宋" w:hAnsi="仿宋" w:hint="eastAsia"/>
                <w:sz w:val="24"/>
                <w:szCs w:val="24"/>
              </w:rPr>
              <w:t>出台民办学前教育分类管理、普悳认定 政策扶持的实施细则。</w:t>
            </w:r>
          </w:p>
        </w:tc>
        <w:tc>
          <w:tcPr>
            <w:tcW w:w="5103"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从2018年开始，按照全省民办学校分类管理改革总体要求，分期分批对全市民办学校包括学前教育进行了分类管理预登记。</w:t>
            </w:r>
          </w:p>
        </w:tc>
        <w:tc>
          <w:tcPr>
            <w:tcW w:w="2410"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按照省里统一部署，到2022年全面完成全市民办学校分类登记管理改革。同时，结合我市实际，制订《永州市普惠性民办幼儿园认定及管理指导意见》</w:t>
            </w:r>
            <w:r w:rsidR="00902B49">
              <w:rPr>
                <w:rFonts w:ascii="仿宋" w:eastAsia="仿宋" w:hAnsi="仿宋" w:hint="eastAsia"/>
                <w:sz w:val="24"/>
                <w:szCs w:val="24"/>
              </w:rPr>
              <w:t>。</w:t>
            </w:r>
          </w:p>
        </w:tc>
        <w:tc>
          <w:tcPr>
            <w:tcW w:w="878" w:type="dxa"/>
            <w:vMerge/>
          </w:tcPr>
          <w:p w:rsidR="008E58F0" w:rsidRPr="00C35509" w:rsidRDefault="008E58F0" w:rsidP="00902B49">
            <w:pPr>
              <w:spacing w:line="300" w:lineRule="exact"/>
              <w:rPr>
                <w:rFonts w:ascii="仿宋" w:eastAsia="仿宋" w:hAnsi="仿宋" w:hint="eastAsia"/>
                <w:color w:val="000000"/>
                <w:sz w:val="24"/>
                <w:szCs w:val="24"/>
              </w:rPr>
            </w:pPr>
          </w:p>
        </w:tc>
      </w:tr>
      <w:tr w:rsidR="008E58F0" w:rsidTr="00902B49">
        <w:tc>
          <w:tcPr>
            <w:tcW w:w="675" w:type="dxa"/>
            <w:vMerge/>
          </w:tcPr>
          <w:p w:rsidR="008E58F0" w:rsidRPr="00C35509" w:rsidRDefault="008E58F0" w:rsidP="00902B49">
            <w:pPr>
              <w:spacing w:line="300" w:lineRule="exact"/>
              <w:rPr>
                <w:rFonts w:ascii="仿宋" w:eastAsia="仿宋" w:hAnsi="仿宋"/>
                <w:sz w:val="24"/>
                <w:szCs w:val="24"/>
              </w:rPr>
            </w:pPr>
          </w:p>
        </w:tc>
        <w:tc>
          <w:tcPr>
            <w:tcW w:w="851" w:type="dxa"/>
            <w:vMerge/>
          </w:tcPr>
          <w:p w:rsidR="008E58F0" w:rsidRPr="00C35509" w:rsidRDefault="008E58F0" w:rsidP="00902B49">
            <w:pPr>
              <w:spacing w:line="300" w:lineRule="exact"/>
              <w:rPr>
                <w:rFonts w:ascii="仿宋" w:eastAsia="仿宋" w:hAnsi="仿宋" w:hint="eastAsia"/>
                <w:color w:val="000000"/>
                <w:sz w:val="24"/>
                <w:szCs w:val="24"/>
              </w:rPr>
            </w:pPr>
          </w:p>
        </w:tc>
        <w:tc>
          <w:tcPr>
            <w:tcW w:w="1559" w:type="dxa"/>
            <w:vMerge/>
          </w:tcPr>
          <w:p w:rsidR="008E58F0" w:rsidRPr="00C35509" w:rsidRDefault="008E58F0" w:rsidP="00902B49">
            <w:pPr>
              <w:spacing w:line="300" w:lineRule="exact"/>
              <w:rPr>
                <w:rFonts w:ascii="仿宋" w:eastAsia="仿宋" w:hAnsi="仿宋" w:hint="eastAsia"/>
                <w:color w:val="000000"/>
                <w:sz w:val="24"/>
                <w:szCs w:val="24"/>
              </w:rPr>
            </w:pPr>
          </w:p>
        </w:tc>
        <w:tc>
          <w:tcPr>
            <w:tcW w:w="2693" w:type="dxa"/>
          </w:tcPr>
          <w:p w:rsidR="008E58F0" w:rsidRPr="00C35509" w:rsidRDefault="008E58F0" w:rsidP="00DB104F">
            <w:pPr>
              <w:spacing w:line="300" w:lineRule="exact"/>
              <w:rPr>
                <w:rFonts w:ascii="仿宋" w:eastAsia="仿宋" w:hAnsi="仿宋" w:hint="eastAsia"/>
                <w:sz w:val="24"/>
                <w:szCs w:val="24"/>
              </w:rPr>
            </w:pPr>
            <w:r w:rsidRPr="00C35509">
              <w:rPr>
                <w:rFonts w:ascii="仿宋" w:eastAsia="仿宋" w:hAnsi="仿宋" w:hint="eastAsia"/>
                <w:sz w:val="24"/>
                <w:szCs w:val="24"/>
              </w:rPr>
              <w:t>4</w:t>
            </w:r>
            <w:r w:rsidR="00DB104F">
              <w:rPr>
                <w:rFonts w:ascii="仿宋" w:eastAsia="仿宋" w:hAnsi="仿宋" w:hint="eastAsia"/>
                <w:sz w:val="24"/>
                <w:szCs w:val="24"/>
              </w:rPr>
              <w:t>.</w:t>
            </w:r>
            <w:r w:rsidRPr="00C35509">
              <w:rPr>
                <w:rFonts w:ascii="仿宋" w:eastAsia="仿宋" w:hAnsi="仿宋" w:hint="eastAsia"/>
                <w:sz w:val="24"/>
                <w:szCs w:val="24"/>
              </w:rPr>
              <w:t>建立政府层面的全市民办教育改革综合协调机制。</w:t>
            </w:r>
          </w:p>
        </w:tc>
        <w:tc>
          <w:tcPr>
            <w:tcW w:w="5103"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建立了以市教育局为牵头单位，市编办、发改、民政、财政、人社、市场监管和税务部门作为成员单位的联席会议制度。成立民办教育协会，建立起政府、社会、民办学校之间的桥梁纽带，听取民办学校的意见和呼声，维护民办学校的合法权益。破除制约民办教育发展瓶颈，协调解决民办教育发展环境问题。</w:t>
            </w:r>
          </w:p>
        </w:tc>
        <w:tc>
          <w:tcPr>
            <w:tcW w:w="2410" w:type="dxa"/>
          </w:tcPr>
          <w:p w:rsidR="008E58F0" w:rsidRPr="00C35509" w:rsidRDefault="008E58F0" w:rsidP="00902B49">
            <w:pPr>
              <w:spacing w:line="300" w:lineRule="exact"/>
              <w:rPr>
                <w:rFonts w:ascii="仿宋" w:eastAsia="仿宋" w:hAnsi="仿宋" w:hint="eastAsia"/>
                <w:color w:val="000000"/>
                <w:sz w:val="24"/>
                <w:szCs w:val="24"/>
              </w:rPr>
            </w:pPr>
          </w:p>
        </w:tc>
        <w:tc>
          <w:tcPr>
            <w:tcW w:w="878" w:type="dxa"/>
            <w:vMerge/>
          </w:tcPr>
          <w:p w:rsidR="008E58F0" w:rsidRPr="00C35509" w:rsidRDefault="008E58F0" w:rsidP="00902B49">
            <w:pPr>
              <w:spacing w:line="300" w:lineRule="exact"/>
              <w:rPr>
                <w:rFonts w:ascii="仿宋" w:eastAsia="仿宋" w:hAnsi="仿宋" w:hint="eastAsia"/>
                <w:color w:val="000000"/>
                <w:sz w:val="24"/>
                <w:szCs w:val="24"/>
              </w:rPr>
            </w:pPr>
          </w:p>
        </w:tc>
      </w:tr>
      <w:tr w:rsidR="008E58F0" w:rsidTr="00902B49">
        <w:tc>
          <w:tcPr>
            <w:tcW w:w="675" w:type="dxa"/>
            <w:vMerge/>
          </w:tcPr>
          <w:p w:rsidR="008E58F0" w:rsidRPr="00C35509" w:rsidRDefault="008E58F0" w:rsidP="00902B49">
            <w:pPr>
              <w:spacing w:line="300" w:lineRule="exact"/>
              <w:rPr>
                <w:rFonts w:ascii="仿宋" w:eastAsia="仿宋" w:hAnsi="仿宋"/>
                <w:sz w:val="24"/>
                <w:szCs w:val="24"/>
              </w:rPr>
            </w:pPr>
          </w:p>
        </w:tc>
        <w:tc>
          <w:tcPr>
            <w:tcW w:w="851" w:type="dxa"/>
            <w:vMerge/>
          </w:tcPr>
          <w:p w:rsidR="008E58F0" w:rsidRPr="00C35509" w:rsidRDefault="008E58F0" w:rsidP="00902B49">
            <w:pPr>
              <w:spacing w:line="300" w:lineRule="exact"/>
              <w:rPr>
                <w:rFonts w:ascii="仿宋" w:eastAsia="仿宋" w:hAnsi="仿宋" w:hint="eastAsia"/>
                <w:color w:val="000000"/>
                <w:sz w:val="24"/>
                <w:szCs w:val="24"/>
              </w:rPr>
            </w:pPr>
          </w:p>
        </w:tc>
        <w:tc>
          <w:tcPr>
            <w:tcW w:w="1559" w:type="dxa"/>
            <w:vMerge/>
          </w:tcPr>
          <w:p w:rsidR="008E58F0" w:rsidRPr="00C35509" w:rsidRDefault="008E58F0" w:rsidP="00902B49">
            <w:pPr>
              <w:spacing w:line="300" w:lineRule="exact"/>
              <w:rPr>
                <w:rFonts w:ascii="仿宋" w:eastAsia="仿宋" w:hAnsi="仿宋" w:hint="eastAsia"/>
                <w:color w:val="000000"/>
                <w:sz w:val="24"/>
                <w:szCs w:val="24"/>
              </w:rPr>
            </w:pPr>
          </w:p>
        </w:tc>
        <w:tc>
          <w:tcPr>
            <w:tcW w:w="2693"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5</w:t>
            </w:r>
            <w:r w:rsidR="00DB104F">
              <w:rPr>
                <w:rFonts w:ascii="仿宋" w:eastAsia="仿宋" w:hAnsi="仿宋" w:hint="eastAsia"/>
                <w:sz w:val="24"/>
                <w:szCs w:val="24"/>
              </w:rPr>
              <w:t>.</w:t>
            </w:r>
            <w:r w:rsidRPr="00C35509">
              <w:rPr>
                <w:rFonts w:ascii="仿宋" w:eastAsia="仿宋" w:hAnsi="仿宋" w:hint="eastAsia"/>
                <w:sz w:val="24"/>
                <w:szCs w:val="24"/>
              </w:rPr>
              <w:t>出台差异化扶持政策 稳妥实施分类管理。</w:t>
            </w:r>
          </w:p>
        </w:tc>
        <w:tc>
          <w:tcPr>
            <w:tcW w:w="5103" w:type="dxa"/>
          </w:tcPr>
          <w:p w:rsidR="008E58F0" w:rsidRPr="00C35509" w:rsidRDefault="008E58F0" w:rsidP="00902B49">
            <w:pPr>
              <w:spacing w:line="300" w:lineRule="exact"/>
              <w:rPr>
                <w:rFonts w:ascii="仿宋" w:eastAsia="仿宋" w:hAnsi="仿宋" w:hint="eastAsia"/>
                <w:sz w:val="24"/>
                <w:szCs w:val="24"/>
              </w:rPr>
            </w:pPr>
            <w:r w:rsidRPr="00C35509">
              <w:rPr>
                <w:rFonts w:ascii="仿宋" w:eastAsia="仿宋" w:hAnsi="仿宋" w:hint="eastAsia"/>
                <w:sz w:val="24"/>
                <w:szCs w:val="24"/>
              </w:rPr>
              <w:t>根据分类管理要求，逐步形成和完善差异化扶持政策体系。总的原则是：非营利性民办学校将引入公办学校的管理模式，享受公办学校的办学待遇；营利性民办学校要突出办学特色，满足不同层次入学需求。</w:t>
            </w:r>
          </w:p>
        </w:tc>
        <w:tc>
          <w:tcPr>
            <w:tcW w:w="2410" w:type="dxa"/>
          </w:tcPr>
          <w:p w:rsidR="008E58F0" w:rsidRPr="00C35509" w:rsidRDefault="008E58F0" w:rsidP="00902B49">
            <w:pPr>
              <w:spacing w:line="300" w:lineRule="exact"/>
              <w:rPr>
                <w:rFonts w:ascii="仿宋" w:eastAsia="仿宋" w:hAnsi="仿宋" w:hint="eastAsia"/>
                <w:color w:val="000000"/>
                <w:sz w:val="24"/>
                <w:szCs w:val="24"/>
              </w:rPr>
            </w:pPr>
          </w:p>
        </w:tc>
        <w:tc>
          <w:tcPr>
            <w:tcW w:w="878" w:type="dxa"/>
            <w:vMerge/>
          </w:tcPr>
          <w:p w:rsidR="008E58F0" w:rsidRPr="00C35509" w:rsidRDefault="008E58F0" w:rsidP="00902B49">
            <w:pPr>
              <w:spacing w:line="300" w:lineRule="exact"/>
              <w:rPr>
                <w:rFonts w:ascii="仿宋" w:eastAsia="仿宋" w:hAnsi="仿宋" w:hint="eastAsia"/>
                <w:color w:val="000000"/>
                <w:sz w:val="24"/>
                <w:szCs w:val="24"/>
              </w:rPr>
            </w:pPr>
          </w:p>
        </w:tc>
      </w:tr>
      <w:tr w:rsidR="00596652" w:rsidTr="00902B49">
        <w:tc>
          <w:tcPr>
            <w:tcW w:w="675" w:type="dxa"/>
          </w:tcPr>
          <w:p w:rsidR="00596652" w:rsidRPr="00C35509" w:rsidRDefault="008228D3" w:rsidP="00902B49">
            <w:pPr>
              <w:spacing w:line="300" w:lineRule="exact"/>
              <w:rPr>
                <w:rFonts w:ascii="仿宋" w:eastAsia="仿宋" w:hAnsi="仿宋"/>
                <w:sz w:val="24"/>
                <w:szCs w:val="24"/>
              </w:rPr>
            </w:pPr>
            <w:r>
              <w:rPr>
                <w:rFonts w:ascii="仿宋" w:eastAsia="仿宋" w:hAnsi="仿宋" w:hint="eastAsia"/>
                <w:sz w:val="24"/>
                <w:szCs w:val="24"/>
              </w:rPr>
              <w:t>4</w:t>
            </w:r>
          </w:p>
        </w:tc>
        <w:tc>
          <w:tcPr>
            <w:tcW w:w="851"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t>1167</w:t>
            </w:r>
          </w:p>
        </w:tc>
        <w:tc>
          <w:tcPr>
            <w:tcW w:w="1559"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t>关于支持江永特殊学校建立的建议</w:t>
            </w:r>
          </w:p>
        </w:tc>
        <w:tc>
          <w:tcPr>
            <w:tcW w:w="2693"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t xml:space="preserve">市政府领导能够给予江永县人力和财力的支持，使江永县的特殊教育学校尽快建好，满足江永县人民群众对特殊教育的需求。 </w:t>
            </w:r>
          </w:p>
        </w:tc>
        <w:tc>
          <w:tcPr>
            <w:tcW w:w="5103" w:type="dxa"/>
          </w:tcPr>
          <w:p w:rsidR="00596652" w:rsidRPr="00C35509" w:rsidRDefault="00596652" w:rsidP="00902B49">
            <w:pPr>
              <w:spacing w:line="300" w:lineRule="exact"/>
              <w:rPr>
                <w:rFonts w:ascii="仿宋" w:eastAsia="仿宋" w:hAnsi="仿宋"/>
                <w:sz w:val="24"/>
                <w:szCs w:val="24"/>
              </w:rPr>
            </w:pPr>
            <w:r w:rsidRPr="00C35509">
              <w:rPr>
                <w:rFonts w:ascii="仿宋" w:eastAsia="仿宋" w:hAnsi="仿宋" w:hint="eastAsia"/>
                <w:sz w:val="24"/>
                <w:szCs w:val="24"/>
              </w:rPr>
              <w:t>1.随班就读方面。截至目前，江永县在义务教育学校随班就读学生222人，分布在全县24所中小学校，基本实现可随班就读残疾儿童少年就近进入普通义务教育学校接受教育的目标。2.送教上门方面。截至目前，对106名学生进行送教上门。</w:t>
            </w:r>
          </w:p>
        </w:tc>
        <w:tc>
          <w:tcPr>
            <w:tcW w:w="2410"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t>进一步加大教育支持力度。进一步加大财政支持力度。</w:t>
            </w:r>
          </w:p>
        </w:tc>
        <w:tc>
          <w:tcPr>
            <w:tcW w:w="878" w:type="dxa"/>
          </w:tcPr>
          <w:p w:rsidR="00596652" w:rsidRPr="00C35509" w:rsidRDefault="00432C30" w:rsidP="00902B49">
            <w:pPr>
              <w:spacing w:line="300" w:lineRule="exact"/>
              <w:rPr>
                <w:rFonts w:ascii="仿宋" w:eastAsia="仿宋" w:hAnsi="仿宋" w:cs="宋体"/>
                <w:color w:val="000000"/>
                <w:sz w:val="24"/>
                <w:szCs w:val="24"/>
              </w:rPr>
            </w:pPr>
            <w:r>
              <w:rPr>
                <w:rFonts w:ascii="仿宋" w:eastAsia="仿宋" w:hAnsi="仿宋" w:cs="宋体" w:hint="eastAsia"/>
                <w:color w:val="000000"/>
                <w:sz w:val="24"/>
                <w:szCs w:val="24"/>
              </w:rPr>
              <w:t>B</w:t>
            </w:r>
          </w:p>
        </w:tc>
      </w:tr>
      <w:tr w:rsidR="00596652" w:rsidTr="00902B49">
        <w:tc>
          <w:tcPr>
            <w:tcW w:w="675" w:type="dxa"/>
          </w:tcPr>
          <w:p w:rsidR="00596652" w:rsidRPr="00C35509" w:rsidRDefault="008228D3" w:rsidP="00902B49">
            <w:pPr>
              <w:spacing w:line="300" w:lineRule="exact"/>
              <w:rPr>
                <w:rFonts w:ascii="仿宋" w:eastAsia="仿宋" w:hAnsi="仿宋"/>
                <w:sz w:val="24"/>
                <w:szCs w:val="24"/>
              </w:rPr>
            </w:pPr>
            <w:r>
              <w:rPr>
                <w:rFonts w:ascii="仿宋" w:eastAsia="仿宋" w:hAnsi="仿宋" w:hint="eastAsia"/>
                <w:sz w:val="24"/>
                <w:szCs w:val="24"/>
              </w:rPr>
              <w:t>5</w:t>
            </w:r>
          </w:p>
        </w:tc>
        <w:tc>
          <w:tcPr>
            <w:tcW w:w="851"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t>B1001</w:t>
            </w:r>
          </w:p>
        </w:tc>
        <w:tc>
          <w:tcPr>
            <w:tcW w:w="1559"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t>关于推进永州市中小学</w:t>
            </w:r>
            <w:r w:rsidRPr="00C35509">
              <w:rPr>
                <w:rFonts w:ascii="仿宋" w:eastAsia="仿宋" w:hAnsi="仿宋" w:hint="eastAsia"/>
                <w:color w:val="000000"/>
                <w:sz w:val="24"/>
                <w:szCs w:val="24"/>
              </w:rPr>
              <w:lastRenderedPageBreak/>
              <w:t>照明标准化建设等措施有效保护学生视力的建议</w:t>
            </w:r>
          </w:p>
        </w:tc>
        <w:tc>
          <w:tcPr>
            <w:tcW w:w="2693"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lastRenderedPageBreak/>
              <w:t>希望相关部门按照国家标准出台相关文件推动</w:t>
            </w:r>
            <w:r w:rsidRPr="00C35509">
              <w:rPr>
                <w:rFonts w:ascii="仿宋" w:eastAsia="仿宋" w:hAnsi="仿宋" w:hint="eastAsia"/>
                <w:color w:val="000000"/>
                <w:sz w:val="24"/>
                <w:szCs w:val="24"/>
              </w:rPr>
              <w:lastRenderedPageBreak/>
              <w:t>永州市中小学校教室照明标准化建设，将教室照明提质改造纳入政府为民办实事项目。</w:t>
            </w:r>
          </w:p>
        </w:tc>
        <w:tc>
          <w:tcPr>
            <w:tcW w:w="5103" w:type="dxa"/>
          </w:tcPr>
          <w:p w:rsidR="00596652" w:rsidRPr="00C35509" w:rsidRDefault="00596652" w:rsidP="00902B49">
            <w:pPr>
              <w:spacing w:line="300" w:lineRule="exact"/>
              <w:rPr>
                <w:rFonts w:ascii="仿宋" w:eastAsia="仿宋" w:hAnsi="仿宋"/>
                <w:sz w:val="24"/>
                <w:szCs w:val="24"/>
              </w:rPr>
            </w:pPr>
            <w:r w:rsidRPr="00C35509">
              <w:rPr>
                <w:rFonts w:ascii="仿宋" w:eastAsia="仿宋" w:hAnsi="仿宋" w:hint="eastAsia"/>
                <w:sz w:val="24"/>
                <w:szCs w:val="24"/>
              </w:rPr>
              <w:lastRenderedPageBreak/>
              <w:t>1.结合薄改工程，不断改善和提高中小学教室采光和照明条件。在全市中小学“全面改薄”</w:t>
            </w:r>
            <w:r w:rsidRPr="00C35509">
              <w:rPr>
                <w:rFonts w:ascii="仿宋" w:eastAsia="仿宋" w:hAnsi="仿宋" w:hint="eastAsia"/>
                <w:sz w:val="24"/>
                <w:szCs w:val="24"/>
              </w:rPr>
              <w:lastRenderedPageBreak/>
              <w:t>和薄改能力提升工程中高度重视20条底线要求。2.突出重点，积极有序推进教室照明灯具符合规范。我局要求各县区逐年分期分批进行改造。目前市直属学校李达中学已于2018年底完成了标准化教室照明改造工作，共计改造82间教室和30间教师办公室的灯具，资金400万元。2019年全市学位建设项目的学校31所及教室1396间，均采用经国家权威检测机构认证，无光频闪危害，蓝光豁免级危害，人眼视觉舒适度、高显色指数、灯具光束角合格的照明光源和灯具。</w:t>
            </w:r>
          </w:p>
        </w:tc>
        <w:tc>
          <w:tcPr>
            <w:tcW w:w="2410" w:type="dxa"/>
          </w:tcPr>
          <w:p w:rsidR="00596652" w:rsidRPr="00C35509" w:rsidRDefault="00596652" w:rsidP="00902B49">
            <w:pPr>
              <w:spacing w:line="300" w:lineRule="exact"/>
              <w:rPr>
                <w:rFonts w:ascii="仿宋" w:eastAsia="仿宋" w:hAnsi="仿宋" w:cs="宋体"/>
                <w:color w:val="000000"/>
                <w:sz w:val="24"/>
                <w:szCs w:val="24"/>
              </w:rPr>
            </w:pPr>
            <w:r w:rsidRPr="00C35509">
              <w:rPr>
                <w:rFonts w:ascii="仿宋" w:eastAsia="仿宋" w:hAnsi="仿宋" w:hint="eastAsia"/>
                <w:color w:val="000000"/>
                <w:sz w:val="24"/>
                <w:szCs w:val="24"/>
              </w:rPr>
              <w:lastRenderedPageBreak/>
              <w:t>1.进一步深入调研摸底。2.进一步明确工</w:t>
            </w:r>
            <w:r w:rsidRPr="00C35509">
              <w:rPr>
                <w:rFonts w:ascii="仿宋" w:eastAsia="仿宋" w:hAnsi="仿宋" w:hint="eastAsia"/>
                <w:color w:val="000000"/>
                <w:sz w:val="24"/>
                <w:szCs w:val="24"/>
              </w:rPr>
              <w:lastRenderedPageBreak/>
              <w:t>作任务。3.进一步加大财政支持力度。4.进一步强化督导检查。把校园光环境改造纳入教育督导检查范畴。</w:t>
            </w:r>
          </w:p>
        </w:tc>
        <w:tc>
          <w:tcPr>
            <w:tcW w:w="878" w:type="dxa"/>
          </w:tcPr>
          <w:p w:rsidR="00596652" w:rsidRPr="00C35509" w:rsidRDefault="00432C30" w:rsidP="00902B49">
            <w:pPr>
              <w:spacing w:line="300" w:lineRule="exact"/>
              <w:rPr>
                <w:rFonts w:ascii="仿宋" w:eastAsia="仿宋" w:hAnsi="仿宋" w:cs="宋体"/>
                <w:color w:val="000000"/>
                <w:sz w:val="24"/>
                <w:szCs w:val="24"/>
              </w:rPr>
            </w:pPr>
            <w:r>
              <w:rPr>
                <w:rFonts w:ascii="仿宋" w:eastAsia="仿宋" w:hAnsi="仿宋" w:hint="eastAsia"/>
                <w:color w:val="000000"/>
                <w:sz w:val="24"/>
                <w:szCs w:val="24"/>
              </w:rPr>
              <w:lastRenderedPageBreak/>
              <w:t>B</w:t>
            </w:r>
          </w:p>
        </w:tc>
      </w:tr>
      <w:tr w:rsidR="00B61849" w:rsidTr="00902B49">
        <w:tc>
          <w:tcPr>
            <w:tcW w:w="675" w:type="dxa"/>
            <w:vMerge w:val="restart"/>
          </w:tcPr>
          <w:p w:rsidR="00B61849" w:rsidRPr="00C35509" w:rsidRDefault="008228D3" w:rsidP="00902B49">
            <w:pPr>
              <w:spacing w:line="300" w:lineRule="exact"/>
              <w:rPr>
                <w:rFonts w:ascii="仿宋" w:eastAsia="仿宋" w:hAnsi="仿宋"/>
                <w:sz w:val="24"/>
                <w:szCs w:val="24"/>
              </w:rPr>
            </w:pPr>
            <w:r>
              <w:rPr>
                <w:rFonts w:ascii="仿宋" w:eastAsia="仿宋" w:hAnsi="仿宋" w:hint="eastAsia"/>
                <w:sz w:val="24"/>
                <w:szCs w:val="24"/>
              </w:rPr>
              <w:lastRenderedPageBreak/>
              <w:t>6</w:t>
            </w:r>
          </w:p>
        </w:tc>
        <w:tc>
          <w:tcPr>
            <w:tcW w:w="851" w:type="dxa"/>
            <w:vMerge w:val="restart"/>
          </w:tcPr>
          <w:p w:rsidR="00B61849" w:rsidRPr="00C35509" w:rsidRDefault="00B61849" w:rsidP="00902B49">
            <w:pPr>
              <w:spacing w:line="300" w:lineRule="exact"/>
              <w:rPr>
                <w:rFonts w:ascii="仿宋" w:eastAsia="仿宋" w:hAnsi="仿宋"/>
                <w:sz w:val="24"/>
                <w:szCs w:val="24"/>
              </w:rPr>
            </w:pPr>
            <w:r w:rsidRPr="00C35509">
              <w:rPr>
                <w:rFonts w:ascii="仿宋" w:eastAsia="仿宋" w:hAnsi="仿宋"/>
                <w:sz w:val="24"/>
                <w:szCs w:val="24"/>
              </w:rPr>
              <w:t>1139</w:t>
            </w:r>
          </w:p>
        </w:tc>
        <w:tc>
          <w:tcPr>
            <w:tcW w:w="1559" w:type="dxa"/>
            <w:vMerge w:val="restart"/>
          </w:tcPr>
          <w:p w:rsidR="00B61849" w:rsidRPr="00C35509" w:rsidRDefault="00B61849" w:rsidP="00902B49">
            <w:pPr>
              <w:spacing w:line="300" w:lineRule="exact"/>
              <w:rPr>
                <w:rFonts w:ascii="仿宋" w:eastAsia="仿宋" w:hAnsi="仿宋"/>
                <w:sz w:val="24"/>
                <w:szCs w:val="24"/>
              </w:rPr>
            </w:pPr>
            <w:r w:rsidRPr="00C35509">
              <w:rPr>
                <w:rFonts w:ascii="仿宋" w:eastAsia="仿宋" w:hAnsi="仿宋" w:hint="eastAsia"/>
                <w:sz w:val="24"/>
                <w:szCs w:val="24"/>
              </w:rPr>
              <w:t>关于提高小学生乘坐公交车安全意识的建议</w:t>
            </w:r>
          </w:p>
        </w:tc>
        <w:tc>
          <w:tcPr>
            <w:tcW w:w="2693" w:type="dxa"/>
          </w:tcPr>
          <w:p w:rsidR="00B61849" w:rsidRPr="00C35509" w:rsidRDefault="00B61849" w:rsidP="00902B49">
            <w:pPr>
              <w:spacing w:line="300" w:lineRule="exact"/>
              <w:rPr>
                <w:rFonts w:ascii="仿宋" w:eastAsia="仿宋" w:hAnsi="仿宋"/>
                <w:sz w:val="24"/>
                <w:szCs w:val="24"/>
              </w:rPr>
            </w:pPr>
            <w:r w:rsidRPr="00C35509">
              <w:rPr>
                <w:rFonts w:ascii="仿宋" w:eastAsia="仿宋" w:hAnsi="仿宋" w:hint="eastAsia"/>
                <w:color w:val="000000"/>
                <w:sz w:val="24"/>
                <w:szCs w:val="24"/>
              </w:rPr>
              <w:t>1.学校多开展关于小学生乘公交车的安全知识讲座，多观看事故视频，提高小学生乘车安全意识，候车时一定要站在候车处候车。杜绝“跟车跑”，“车上嬉喜打闹”，“车内做游戏去神儿”等行为。</w:t>
            </w:r>
          </w:p>
        </w:tc>
        <w:tc>
          <w:tcPr>
            <w:tcW w:w="5103" w:type="dxa"/>
          </w:tcPr>
          <w:p w:rsidR="00B61849" w:rsidRPr="00C35509" w:rsidRDefault="00B61849" w:rsidP="00902B49">
            <w:pPr>
              <w:spacing w:line="300" w:lineRule="exact"/>
              <w:rPr>
                <w:rFonts w:ascii="仿宋" w:eastAsia="仿宋" w:hAnsi="仿宋"/>
                <w:sz w:val="24"/>
                <w:szCs w:val="24"/>
              </w:rPr>
            </w:pPr>
            <w:r w:rsidRPr="005458EB">
              <w:rPr>
                <w:rFonts w:ascii="仿宋" w:eastAsia="仿宋" w:hAnsi="仿宋" w:hint="eastAsia"/>
                <w:sz w:val="24"/>
                <w:szCs w:val="24"/>
              </w:rPr>
              <w:t>加强交通安全宣传教育。一是各中小学校将交通安全教育课纳入教学计划，按规定安排了课时。二是以“安全教育宣传月”等系列活动为载体，每所学校在校园内、校门口、周边交通要道都悬挂横幅，并利用广播、宣传栏、电子屏、主题班会、专题征文等方式宣传交通安全知识。三是各校积极开展交通安全知识讲座。四是发放“交通安全”宣传资料。五是编印《中小学生交通法规和交通安全基本常识读本》免费发放给学生并组织学习。六是把交通安全知识纳入小升初学业水平考试范畴。</w:t>
            </w:r>
          </w:p>
        </w:tc>
        <w:tc>
          <w:tcPr>
            <w:tcW w:w="2410" w:type="dxa"/>
          </w:tcPr>
          <w:p w:rsidR="00B61849" w:rsidRPr="00C35509" w:rsidRDefault="00B61849" w:rsidP="00902B49">
            <w:pPr>
              <w:spacing w:line="300" w:lineRule="exact"/>
              <w:rPr>
                <w:rFonts w:ascii="仿宋" w:eastAsia="仿宋" w:hAnsi="仿宋"/>
                <w:color w:val="000000"/>
                <w:sz w:val="24"/>
                <w:szCs w:val="24"/>
              </w:rPr>
            </w:pPr>
            <w:r w:rsidRPr="00C35509">
              <w:rPr>
                <w:rFonts w:ascii="仿宋" w:eastAsia="仿宋" w:hAnsi="仿宋" w:hint="eastAsia"/>
                <w:color w:val="000000"/>
                <w:sz w:val="24"/>
                <w:szCs w:val="24"/>
              </w:rPr>
              <w:t>坚持交通安全知识宣传教育常态化。</w:t>
            </w:r>
          </w:p>
        </w:tc>
        <w:tc>
          <w:tcPr>
            <w:tcW w:w="878" w:type="dxa"/>
            <w:vMerge w:val="restart"/>
          </w:tcPr>
          <w:p w:rsidR="00B61849" w:rsidRPr="00C35509" w:rsidRDefault="00B61849" w:rsidP="00902B49">
            <w:pPr>
              <w:spacing w:line="300" w:lineRule="exact"/>
              <w:rPr>
                <w:rFonts w:ascii="仿宋" w:eastAsia="仿宋" w:hAnsi="仿宋"/>
                <w:sz w:val="24"/>
                <w:szCs w:val="24"/>
              </w:rPr>
            </w:pPr>
            <w:r w:rsidRPr="00C35509">
              <w:rPr>
                <w:rFonts w:ascii="仿宋" w:eastAsia="仿宋" w:hAnsi="仿宋" w:hint="eastAsia"/>
                <w:color w:val="000000"/>
                <w:sz w:val="24"/>
                <w:szCs w:val="24"/>
              </w:rPr>
              <w:t>A</w:t>
            </w:r>
          </w:p>
        </w:tc>
      </w:tr>
      <w:tr w:rsidR="00B61849" w:rsidTr="00902B49">
        <w:tc>
          <w:tcPr>
            <w:tcW w:w="675" w:type="dxa"/>
            <w:vMerge/>
          </w:tcPr>
          <w:p w:rsidR="00B61849" w:rsidRPr="00C35509" w:rsidRDefault="00B61849" w:rsidP="00902B49">
            <w:pPr>
              <w:spacing w:line="300" w:lineRule="exact"/>
              <w:rPr>
                <w:rFonts w:ascii="仿宋" w:eastAsia="仿宋" w:hAnsi="仿宋" w:hint="eastAsia"/>
                <w:sz w:val="24"/>
                <w:szCs w:val="24"/>
              </w:rPr>
            </w:pPr>
          </w:p>
        </w:tc>
        <w:tc>
          <w:tcPr>
            <w:tcW w:w="851" w:type="dxa"/>
            <w:vMerge/>
          </w:tcPr>
          <w:p w:rsidR="00B61849" w:rsidRPr="00C35509" w:rsidRDefault="00B61849" w:rsidP="00902B49">
            <w:pPr>
              <w:spacing w:line="300" w:lineRule="exact"/>
              <w:rPr>
                <w:rFonts w:ascii="仿宋" w:eastAsia="仿宋" w:hAnsi="仿宋"/>
                <w:sz w:val="24"/>
                <w:szCs w:val="24"/>
              </w:rPr>
            </w:pPr>
          </w:p>
        </w:tc>
        <w:tc>
          <w:tcPr>
            <w:tcW w:w="1559" w:type="dxa"/>
            <w:vMerge/>
          </w:tcPr>
          <w:p w:rsidR="00B61849" w:rsidRPr="00C35509" w:rsidRDefault="00B61849" w:rsidP="00902B49">
            <w:pPr>
              <w:spacing w:line="300" w:lineRule="exact"/>
              <w:rPr>
                <w:rFonts w:ascii="仿宋" w:eastAsia="仿宋" w:hAnsi="仿宋" w:hint="eastAsia"/>
                <w:sz w:val="24"/>
                <w:szCs w:val="24"/>
              </w:rPr>
            </w:pPr>
          </w:p>
        </w:tc>
        <w:tc>
          <w:tcPr>
            <w:tcW w:w="2693" w:type="dxa"/>
          </w:tcPr>
          <w:p w:rsidR="00B61849" w:rsidRPr="00C35509" w:rsidRDefault="00B61849" w:rsidP="00DB104F">
            <w:pPr>
              <w:spacing w:line="300" w:lineRule="exact"/>
              <w:rPr>
                <w:rFonts w:ascii="仿宋" w:eastAsia="仿宋" w:hAnsi="仿宋" w:hint="eastAsia"/>
                <w:sz w:val="24"/>
                <w:szCs w:val="24"/>
              </w:rPr>
            </w:pPr>
            <w:r w:rsidRPr="00C35509">
              <w:rPr>
                <w:rFonts w:ascii="仿宋" w:eastAsia="仿宋" w:hAnsi="仿宋" w:hint="eastAsia"/>
                <w:color w:val="000000"/>
                <w:sz w:val="24"/>
                <w:szCs w:val="24"/>
              </w:rPr>
              <w:t>2</w:t>
            </w:r>
            <w:r w:rsidR="00DB104F">
              <w:rPr>
                <w:rFonts w:ascii="仿宋" w:eastAsia="仿宋" w:hAnsi="仿宋" w:hint="eastAsia"/>
                <w:color w:val="000000"/>
                <w:sz w:val="24"/>
                <w:szCs w:val="24"/>
              </w:rPr>
              <w:t>.</w:t>
            </w:r>
            <w:r w:rsidRPr="00C35509">
              <w:rPr>
                <w:rFonts w:ascii="仿宋" w:eastAsia="仿宋" w:hAnsi="仿宋" w:hint="eastAsia"/>
                <w:color w:val="000000"/>
                <w:sz w:val="24"/>
                <w:szCs w:val="24"/>
              </w:rPr>
              <w:t>公交公司加强对公交车驾驶员的安全职责培训，特别是在上学与放学的高峰期，车停在指定的位置，不能因为小学生一窝蜂跟车，就开</w:t>
            </w:r>
            <w:r w:rsidRPr="00C35509">
              <w:rPr>
                <w:rFonts w:ascii="仿宋" w:eastAsia="仿宋" w:hAnsi="仿宋" w:hint="eastAsia"/>
                <w:color w:val="000000"/>
                <w:sz w:val="24"/>
                <w:szCs w:val="24"/>
              </w:rPr>
              <w:lastRenderedPageBreak/>
              <w:t>门。</w:t>
            </w:r>
          </w:p>
        </w:tc>
        <w:tc>
          <w:tcPr>
            <w:tcW w:w="5103" w:type="dxa"/>
          </w:tcPr>
          <w:p w:rsidR="00B61849" w:rsidRPr="00C35509" w:rsidRDefault="00B61849" w:rsidP="00902B49">
            <w:pPr>
              <w:spacing w:line="300" w:lineRule="exact"/>
              <w:rPr>
                <w:rFonts w:ascii="仿宋" w:eastAsia="仿宋" w:hAnsi="仿宋"/>
                <w:sz w:val="24"/>
                <w:szCs w:val="24"/>
              </w:rPr>
            </w:pPr>
            <w:r w:rsidRPr="005458EB">
              <w:rPr>
                <w:rFonts w:ascii="仿宋" w:eastAsia="仿宋" w:hAnsi="仿宋" w:hint="eastAsia"/>
                <w:sz w:val="24"/>
                <w:szCs w:val="24"/>
              </w:rPr>
              <w:lastRenderedPageBreak/>
              <w:t>永州市公交公司始终把安全放在第一位。一是重视车长们安全生产教育工作，通过日常会议、安全教育培训等形式，不断加强对车长的安全教育，要求所有车长在经过学校路段时一定要注意减速,确保安全行车。 二是2018年以来，借助“六城同创”以及“绿色出行宣传周”等</w:t>
            </w:r>
            <w:r w:rsidRPr="005458EB">
              <w:rPr>
                <w:rFonts w:ascii="仿宋" w:eastAsia="仿宋" w:hAnsi="仿宋" w:hint="eastAsia"/>
                <w:sz w:val="24"/>
                <w:szCs w:val="24"/>
              </w:rPr>
              <w:lastRenderedPageBreak/>
              <w:t>活动，主动跟学校对接，在永州中心城区针对各大型社区及中小学校，广泛开展了“倡导绿色、安全、文明出行”的宣传活动。</w:t>
            </w:r>
          </w:p>
        </w:tc>
        <w:tc>
          <w:tcPr>
            <w:tcW w:w="2410" w:type="dxa"/>
          </w:tcPr>
          <w:p w:rsidR="00B61849" w:rsidRPr="00C35509" w:rsidRDefault="00B61849" w:rsidP="00902B49">
            <w:pPr>
              <w:spacing w:line="300" w:lineRule="exact"/>
              <w:rPr>
                <w:rFonts w:ascii="仿宋" w:eastAsia="仿宋" w:hAnsi="仿宋"/>
                <w:color w:val="000000"/>
                <w:sz w:val="24"/>
                <w:szCs w:val="24"/>
              </w:rPr>
            </w:pPr>
            <w:r w:rsidRPr="00C35509">
              <w:rPr>
                <w:rFonts w:ascii="仿宋" w:eastAsia="仿宋" w:hAnsi="仿宋" w:hint="eastAsia"/>
                <w:color w:val="000000"/>
                <w:sz w:val="24"/>
                <w:szCs w:val="24"/>
              </w:rPr>
              <w:lastRenderedPageBreak/>
              <w:t>强化部门合作提升安全意识。</w:t>
            </w:r>
          </w:p>
        </w:tc>
        <w:tc>
          <w:tcPr>
            <w:tcW w:w="878" w:type="dxa"/>
            <w:vMerge/>
          </w:tcPr>
          <w:p w:rsidR="00B61849" w:rsidRPr="00C35509" w:rsidRDefault="00B61849" w:rsidP="00902B49">
            <w:pPr>
              <w:spacing w:line="300" w:lineRule="exact"/>
              <w:rPr>
                <w:rFonts w:ascii="仿宋" w:eastAsia="仿宋" w:hAnsi="仿宋"/>
                <w:sz w:val="24"/>
                <w:szCs w:val="24"/>
              </w:rPr>
            </w:pPr>
          </w:p>
        </w:tc>
      </w:tr>
      <w:tr w:rsidR="00B61849" w:rsidTr="00902B49">
        <w:tc>
          <w:tcPr>
            <w:tcW w:w="675" w:type="dxa"/>
            <w:vMerge/>
          </w:tcPr>
          <w:p w:rsidR="00B61849" w:rsidRPr="00C35509" w:rsidRDefault="00B61849" w:rsidP="00902B49">
            <w:pPr>
              <w:spacing w:line="300" w:lineRule="exact"/>
              <w:rPr>
                <w:rFonts w:ascii="仿宋" w:eastAsia="仿宋" w:hAnsi="仿宋" w:hint="eastAsia"/>
                <w:sz w:val="24"/>
                <w:szCs w:val="24"/>
              </w:rPr>
            </w:pPr>
          </w:p>
        </w:tc>
        <w:tc>
          <w:tcPr>
            <w:tcW w:w="851" w:type="dxa"/>
            <w:vMerge/>
          </w:tcPr>
          <w:p w:rsidR="00B61849" w:rsidRPr="00C35509" w:rsidRDefault="00B61849" w:rsidP="00902B49">
            <w:pPr>
              <w:spacing w:line="300" w:lineRule="exact"/>
              <w:rPr>
                <w:rFonts w:ascii="仿宋" w:eastAsia="仿宋" w:hAnsi="仿宋"/>
                <w:sz w:val="24"/>
                <w:szCs w:val="24"/>
              </w:rPr>
            </w:pPr>
          </w:p>
        </w:tc>
        <w:tc>
          <w:tcPr>
            <w:tcW w:w="1559" w:type="dxa"/>
            <w:vMerge/>
          </w:tcPr>
          <w:p w:rsidR="00B61849" w:rsidRPr="00C35509" w:rsidRDefault="00B61849" w:rsidP="00902B49">
            <w:pPr>
              <w:spacing w:line="300" w:lineRule="exact"/>
              <w:rPr>
                <w:rFonts w:ascii="仿宋" w:eastAsia="仿宋" w:hAnsi="仿宋" w:hint="eastAsia"/>
                <w:sz w:val="24"/>
                <w:szCs w:val="24"/>
              </w:rPr>
            </w:pPr>
          </w:p>
        </w:tc>
        <w:tc>
          <w:tcPr>
            <w:tcW w:w="2693" w:type="dxa"/>
          </w:tcPr>
          <w:p w:rsidR="00B61849" w:rsidRPr="00C35509" w:rsidRDefault="00B61849" w:rsidP="00902B49">
            <w:pPr>
              <w:spacing w:line="300" w:lineRule="exact"/>
              <w:rPr>
                <w:rFonts w:ascii="仿宋" w:eastAsia="仿宋" w:hAnsi="仿宋" w:hint="eastAsia"/>
                <w:sz w:val="24"/>
                <w:szCs w:val="24"/>
              </w:rPr>
            </w:pPr>
            <w:r w:rsidRPr="00C35509">
              <w:rPr>
                <w:rFonts w:ascii="仿宋" w:eastAsia="仿宋" w:hAnsi="仿宋" w:hint="eastAsia"/>
                <w:color w:val="000000"/>
                <w:sz w:val="24"/>
                <w:szCs w:val="24"/>
                <w:bdr w:val="none" w:sz="0" w:space="0" w:color="auto" w:frame="1"/>
              </w:rPr>
              <w:t>3.以“六城同创”为契机，在小学门口的公交车站安排文明劝导人员，维护小学生乘车的次序。</w:t>
            </w:r>
          </w:p>
        </w:tc>
        <w:tc>
          <w:tcPr>
            <w:tcW w:w="5103" w:type="dxa"/>
          </w:tcPr>
          <w:p w:rsidR="00B61849" w:rsidRPr="005458EB" w:rsidRDefault="00B61849" w:rsidP="00902B49">
            <w:pPr>
              <w:spacing w:line="300" w:lineRule="exact"/>
              <w:rPr>
                <w:rFonts w:ascii="仿宋" w:eastAsia="仿宋" w:hAnsi="仿宋"/>
                <w:sz w:val="24"/>
                <w:szCs w:val="24"/>
              </w:rPr>
            </w:pPr>
            <w:r w:rsidRPr="005458EB">
              <w:rPr>
                <w:rFonts w:ascii="仿宋" w:eastAsia="仿宋" w:hAnsi="仿宋" w:hint="eastAsia"/>
                <w:sz w:val="24"/>
                <w:szCs w:val="24"/>
              </w:rPr>
              <w:t>全市教育系统“六城同创”工作把文明劝导作为一项重要内容进行督查考核，要求全市各级各类学校上放学必须有老师带领学生志愿者在站点劝导学生排队坐公交，劝导师生不乱穿马路，不踩绿化带，过马路要走斑马线；利用周末，组织师生在交通路口开展文明交通劝导服务，劝导行人遵守行人交通规则；并在全市教育系统开展文明乘车和文明过马路等“五大文明志愿服务”行动。</w:t>
            </w:r>
          </w:p>
        </w:tc>
        <w:tc>
          <w:tcPr>
            <w:tcW w:w="2410" w:type="dxa"/>
          </w:tcPr>
          <w:p w:rsidR="00B61849" w:rsidRPr="00C35509" w:rsidRDefault="00B61849" w:rsidP="00902B49">
            <w:pPr>
              <w:spacing w:line="300" w:lineRule="exact"/>
              <w:rPr>
                <w:rFonts w:ascii="仿宋" w:eastAsia="仿宋" w:hAnsi="仿宋"/>
                <w:color w:val="000000"/>
                <w:sz w:val="24"/>
                <w:szCs w:val="24"/>
              </w:rPr>
            </w:pPr>
            <w:r w:rsidRPr="00C35509">
              <w:rPr>
                <w:rFonts w:ascii="仿宋" w:eastAsia="仿宋" w:hAnsi="仿宋" w:hint="eastAsia"/>
                <w:color w:val="000000"/>
                <w:sz w:val="24"/>
                <w:szCs w:val="24"/>
              </w:rPr>
              <w:t>进一步做好文明劝导工作。</w:t>
            </w:r>
          </w:p>
        </w:tc>
        <w:tc>
          <w:tcPr>
            <w:tcW w:w="878" w:type="dxa"/>
            <w:vMerge/>
          </w:tcPr>
          <w:p w:rsidR="00B61849" w:rsidRPr="00C35509" w:rsidRDefault="00B61849" w:rsidP="00902B49">
            <w:pPr>
              <w:spacing w:line="300" w:lineRule="exact"/>
              <w:rPr>
                <w:rFonts w:ascii="仿宋" w:eastAsia="仿宋" w:hAnsi="仿宋"/>
                <w:sz w:val="24"/>
                <w:szCs w:val="24"/>
              </w:rPr>
            </w:pPr>
          </w:p>
        </w:tc>
      </w:tr>
      <w:tr w:rsidR="00B61849" w:rsidTr="00902B49">
        <w:tc>
          <w:tcPr>
            <w:tcW w:w="675" w:type="dxa"/>
            <w:vMerge w:val="restart"/>
          </w:tcPr>
          <w:p w:rsidR="00B61849" w:rsidRPr="00C35509" w:rsidRDefault="008228D3" w:rsidP="00ED6470">
            <w:pPr>
              <w:spacing w:line="300" w:lineRule="exact"/>
              <w:rPr>
                <w:rFonts w:ascii="仿宋" w:eastAsia="仿宋" w:hAnsi="仿宋"/>
                <w:sz w:val="24"/>
                <w:szCs w:val="24"/>
              </w:rPr>
            </w:pPr>
            <w:r>
              <w:rPr>
                <w:rFonts w:ascii="仿宋" w:eastAsia="仿宋" w:hAnsi="仿宋" w:hint="eastAsia"/>
                <w:sz w:val="24"/>
                <w:szCs w:val="24"/>
              </w:rPr>
              <w:t>7</w:t>
            </w:r>
          </w:p>
        </w:tc>
        <w:tc>
          <w:tcPr>
            <w:tcW w:w="851" w:type="dxa"/>
            <w:vMerge w:val="restart"/>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sz w:val="24"/>
                <w:szCs w:val="24"/>
              </w:rPr>
              <w:t>1275</w:t>
            </w:r>
          </w:p>
        </w:tc>
        <w:tc>
          <w:tcPr>
            <w:tcW w:w="1559" w:type="dxa"/>
            <w:vMerge w:val="restart"/>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sz w:val="24"/>
                <w:szCs w:val="24"/>
              </w:rPr>
              <w:t>关于提高小学生乘车安全的建议</w:t>
            </w:r>
          </w:p>
        </w:tc>
        <w:tc>
          <w:tcPr>
            <w:tcW w:w="2693" w:type="dxa"/>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color w:val="000000"/>
                <w:sz w:val="24"/>
                <w:szCs w:val="24"/>
              </w:rPr>
              <w:t>1.学校多开展关于小学生乘公交车的安全知识讲座，多观看事故视频，提高小学生乘车安全意识，候车时一定要站在候车处候车。杜绝“跟车跑”，“车上嬉喜打闹”，“车内做游戏去神儿”等行为。</w:t>
            </w:r>
          </w:p>
        </w:tc>
        <w:tc>
          <w:tcPr>
            <w:tcW w:w="5103" w:type="dxa"/>
          </w:tcPr>
          <w:p w:rsidR="00B61849" w:rsidRPr="00C35509" w:rsidRDefault="00B61849" w:rsidP="00ED6470">
            <w:pPr>
              <w:spacing w:line="300" w:lineRule="exact"/>
              <w:rPr>
                <w:rFonts w:ascii="仿宋" w:eastAsia="仿宋" w:hAnsi="仿宋"/>
                <w:sz w:val="24"/>
                <w:szCs w:val="24"/>
              </w:rPr>
            </w:pPr>
            <w:r w:rsidRPr="005458EB">
              <w:rPr>
                <w:rFonts w:ascii="仿宋" w:eastAsia="仿宋" w:hAnsi="仿宋" w:hint="eastAsia"/>
                <w:sz w:val="24"/>
                <w:szCs w:val="24"/>
              </w:rPr>
              <w:t>加强交通安全宣传教育。一是各中小学校将交通安全教育课纳入教学计划，按规定安排了课时。二是以“安全教育宣传月”等系列活动为载体，每所学校在校园内、校门口、周边交通要道都悬挂横幅，并利用广播、宣传栏、电子屏、主题班会、专题征文等方式宣传交通安全知识。三是各校积极开展交通安全知识讲座。四是发放“交通安全”宣传资料。五是编印《中小学生交通法规和交通安全基本常识读本》免费发放给学生并组织学习。六是把交通安全知识纳入小升初学业水平考试范畴。</w:t>
            </w:r>
          </w:p>
        </w:tc>
        <w:tc>
          <w:tcPr>
            <w:tcW w:w="2410" w:type="dxa"/>
          </w:tcPr>
          <w:p w:rsidR="00B61849" w:rsidRPr="00C35509" w:rsidRDefault="00B61849" w:rsidP="00ED6470">
            <w:pPr>
              <w:spacing w:line="300" w:lineRule="exact"/>
              <w:rPr>
                <w:rFonts w:ascii="仿宋" w:eastAsia="仿宋" w:hAnsi="仿宋"/>
                <w:color w:val="000000"/>
                <w:sz w:val="24"/>
                <w:szCs w:val="24"/>
              </w:rPr>
            </w:pPr>
            <w:r w:rsidRPr="00C35509">
              <w:rPr>
                <w:rFonts w:ascii="仿宋" w:eastAsia="仿宋" w:hAnsi="仿宋" w:hint="eastAsia"/>
                <w:color w:val="000000"/>
                <w:sz w:val="24"/>
                <w:szCs w:val="24"/>
              </w:rPr>
              <w:t>坚持交通安全知识宣传教育常态化。</w:t>
            </w:r>
          </w:p>
        </w:tc>
        <w:tc>
          <w:tcPr>
            <w:tcW w:w="878" w:type="dxa"/>
            <w:vMerge w:val="restart"/>
          </w:tcPr>
          <w:p w:rsidR="00B61849" w:rsidRPr="00C35509" w:rsidRDefault="00B61849" w:rsidP="00902B49">
            <w:pPr>
              <w:spacing w:line="300" w:lineRule="exact"/>
              <w:rPr>
                <w:rFonts w:ascii="仿宋" w:eastAsia="仿宋" w:hAnsi="仿宋"/>
                <w:sz w:val="24"/>
                <w:szCs w:val="24"/>
              </w:rPr>
            </w:pPr>
            <w:r w:rsidRPr="00C35509">
              <w:rPr>
                <w:rFonts w:ascii="仿宋" w:eastAsia="仿宋" w:hAnsi="仿宋" w:hint="eastAsia"/>
                <w:color w:val="000000"/>
                <w:sz w:val="24"/>
                <w:szCs w:val="24"/>
              </w:rPr>
              <w:t>A</w:t>
            </w:r>
          </w:p>
        </w:tc>
      </w:tr>
      <w:tr w:rsidR="00B61849" w:rsidTr="00902B49">
        <w:tc>
          <w:tcPr>
            <w:tcW w:w="675" w:type="dxa"/>
            <w:vMerge/>
          </w:tcPr>
          <w:p w:rsidR="00B61849" w:rsidRPr="00C35509" w:rsidRDefault="00B61849" w:rsidP="00ED6470">
            <w:pPr>
              <w:spacing w:line="300" w:lineRule="exact"/>
              <w:rPr>
                <w:rFonts w:ascii="仿宋" w:eastAsia="仿宋" w:hAnsi="仿宋"/>
                <w:sz w:val="24"/>
                <w:szCs w:val="24"/>
              </w:rPr>
            </w:pPr>
          </w:p>
        </w:tc>
        <w:tc>
          <w:tcPr>
            <w:tcW w:w="851" w:type="dxa"/>
            <w:vMerge/>
          </w:tcPr>
          <w:p w:rsidR="00B61849" w:rsidRPr="00C35509" w:rsidRDefault="00B61849" w:rsidP="00ED6470">
            <w:pPr>
              <w:spacing w:line="300" w:lineRule="exact"/>
              <w:rPr>
                <w:rFonts w:ascii="仿宋" w:eastAsia="仿宋" w:hAnsi="仿宋"/>
                <w:sz w:val="24"/>
                <w:szCs w:val="24"/>
              </w:rPr>
            </w:pPr>
          </w:p>
        </w:tc>
        <w:tc>
          <w:tcPr>
            <w:tcW w:w="1559" w:type="dxa"/>
            <w:vMerge/>
          </w:tcPr>
          <w:p w:rsidR="00B61849" w:rsidRPr="00C35509" w:rsidRDefault="00B61849" w:rsidP="00ED6470">
            <w:pPr>
              <w:spacing w:line="300" w:lineRule="exact"/>
              <w:rPr>
                <w:rFonts w:ascii="仿宋" w:eastAsia="仿宋" w:hAnsi="仿宋"/>
                <w:sz w:val="24"/>
                <w:szCs w:val="24"/>
              </w:rPr>
            </w:pPr>
          </w:p>
        </w:tc>
        <w:tc>
          <w:tcPr>
            <w:tcW w:w="2693" w:type="dxa"/>
          </w:tcPr>
          <w:p w:rsidR="00B61849" w:rsidRPr="00C35509" w:rsidRDefault="00B61849" w:rsidP="00ED6470">
            <w:pPr>
              <w:spacing w:line="300" w:lineRule="exact"/>
              <w:rPr>
                <w:rFonts w:ascii="仿宋" w:eastAsia="仿宋" w:hAnsi="仿宋" w:hint="eastAsia"/>
                <w:sz w:val="24"/>
                <w:szCs w:val="24"/>
              </w:rPr>
            </w:pPr>
            <w:r w:rsidRPr="00C35509">
              <w:rPr>
                <w:rFonts w:ascii="仿宋" w:eastAsia="仿宋" w:hAnsi="仿宋" w:hint="eastAsia"/>
                <w:color w:val="000000"/>
                <w:sz w:val="24"/>
                <w:szCs w:val="24"/>
              </w:rPr>
              <w:t>2</w:t>
            </w:r>
            <w:r w:rsidR="00DB104F">
              <w:rPr>
                <w:rFonts w:ascii="仿宋" w:eastAsia="仿宋" w:hAnsi="仿宋" w:hint="eastAsia"/>
                <w:color w:val="000000"/>
                <w:sz w:val="24"/>
                <w:szCs w:val="24"/>
              </w:rPr>
              <w:t>.</w:t>
            </w:r>
            <w:r w:rsidRPr="00C35509">
              <w:rPr>
                <w:rFonts w:ascii="仿宋" w:eastAsia="仿宋" w:hAnsi="仿宋" w:hint="eastAsia"/>
                <w:color w:val="000000"/>
                <w:sz w:val="24"/>
                <w:szCs w:val="24"/>
              </w:rPr>
              <w:t>公交公司加强对公交车驾驶员的安全职责培训，特别是在上学与放学的高峰期，车停在指定的位置，不能因为小</w:t>
            </w:r>
            <w:r w:rsidRPr="00C35509">
              <w:rPr>
                <w:rFonts w:ascii="仿宋" w:eastAsia="仿宋" w:hAnsi="仿宋" w:hint="eastAsia"/>
                <w:color w:val="000000"/>
                <w:sz w:val="24"/>
                <w:szCs w:val="24"/>
              </w:rPr>
              <w:lastRenderedPageBreak/>
              <w:t>学生一窝蜂跟车，就开门。</w:t>
            </w:r>
          </w:p>
        </w:tc>
        <w:tc>
          <w:tcPr>
            <w:tcW w:w="5103" w:type="dxa"/>
          </w:tcPr>
          <w:p w:rsidR="00B61849" w:rsidRPr="00C35509" w:rsidRDefault="00B61849" w:rsidP="00ED6470">
            <w:pPr>
              <w:spacing w:line="300" w:lineRule="exact"/>
              <w:rPr>
                <w:rFonts w:ascii="仿宋" w:eastAsia="仿宋" w:hAnsi="仿宋"/>
                <w:sz w:val="24"/>
                <w:szCs w:val="24"/>
              </w:rPr>
            </w:pPr>
            <w:r w:rsidRPr="005458EB">
              <w:rPr>
                <w:rFonts w:ascii="仿宋" w:eastAsia="仿宋" w:hAnsi="仿宋" w:hint="eastAsia"/>
                <w:sz w:val="24"/>
                <w:szCs w:val="24"/>
              </w:rPr>
              <w:lastRenderedPageBreak/>
              <w:t>永州市公交公司始终把安全放在第一位。一是重视车长们安全生产教育工作，通过日常会议、安全教育培训等形式，不断加强对车长的安全教育，要求所有车长在经过学校路段时一定要注意减速,确保安全行车。 二是2018年以来，</w:t>
            </w:r>
            <w:r w:rsidRPr="005458EB">
              <w:rPr>
                <w:rFonts w:ascii="仿宋" w:eastAsia="仿宋" w:hAnsi="仿宋" w:hint="eastAsia"/>
                <w:sz w:val="24"/>
                <w:szCs w:val="24"/>
              </w:rPr>
              <w:lastRenderedPageBreak/>
              <w:t>借助“六城同创”以及“绿色出行宣传周”等活动，主动跟学校对接，在永州中心城区针对各大型社区及中小学校，广泛开展了“倡导绿色、安全、文明出行”的宣传活动。</w:t>
            </w:r>
          </w:p>
        </w:tc>
        <w:tc>
          <w:tcPr>
            <w:tcW w:w="2410" w:type="dxa"/>
          </w:tcPr>
          <w:p w:rsidR="00B61849" w:rsidRPr="00C35509" w:rsidRDefault="00B61849" w:rsidP="00ED6470">
            <w:pPr>
              <w:spacing w:line="300" w:lineRule="exact"/>
              <w:rPr>
                <w:rFonts w:ascii="仿宋" w:eastAsia="仿宋" w:hAnsi="仿宋"/>
                <w:color w:val="000000"/>
                <w:sz w:val="24"/>
                <w:szCs w:val="24"/>
              </w:rPr>
            </w:pPr>
            <w:r w:rsidRPr="00C35509">
              <w:rPr>
                <w:rFonts w:ascii="仿宋" w:eastAsia="仿宋" w:hAnsi="仿宋" w:hint="eastAsia"/>
                <w:color w:val="000000"/>
                <w:sz w:val="24"/>
                <w:szCs w:val="24"/>
              </w:rPr>
              <w:lastRenderedPageBreak/>
              <w:t>强化部门合作提升安全意识。</w:t>
            </w:r>
          </w:p>
        </w:tc>
        <w:tc>
          <w:tcPr>
            <w:tcW w:w="878" w:type="dxa"/>
            <w:vMerge/>
          </w:tcPr>
          <w:p w:rsidR="00B61849" w:rsidRPr="00C35509" w:rsidRDefault="00B61849" w:rsidP="00902B49">
            <w:pPr>
              <w:spacing w:line="300" w:lineRule="exact"/>
              <w:rPr>
                <w:rFonts w:ascii="仿宋" w:eastAsia="仿宋" w:hAnsi="仿宋"/>
                <w:sz w:val="24"/>
                <w:szCs w:val="24"/>
              </w:rPr>
            </w:pPr>
          </w:p>
        </w:tc>
      </w:tr>
      <w:tr w:rsidR="00902B49" w:rsidTr="00902B49">
        <w:tc>
          <w:tcPr>
            <w:tcW w:w="675" w:type="dxa"/>
            <w:vMerge w:val="restart"/>
          </w:tcPr>
          <w:p w:rsidR="00902B49" w:rsidRPr="00C35509" w:rsidRDefault="008228D3" w:rsidP="00ED6470">
            <w:pPr>
              <w:spacing w:line="300" w:lineRule="exact"/>
              <w:rPr>
                <w:rFonts w:ascii="仿宋" w:eastAsia="仿宋" w:hAnsi="仿宋"/>
                <w:sz w:val="24"/>
                <w:szCs w:val="24"/>
              </w:rPr>
            </w:pPr>
            <w:r>
              <w:rPr>
                <w:rFonts w:ascii="仿宋" w:eastAsia="仿宋" w:hAnsi="仿宋" w:hint="eastAsia"/>
                <w:sz w:val="24"/>
                <w:szCs w:val="24"/>
              </w:rPr>
              <w:lastRenderedPageBreak/>
              <w:t>8</w:t>
            </w:r>
          </w:p>
        </w:tc>
        <w:tc>
          <w:tcPr>
            <w:tcW w:w="851" w:type="dxa"/>
            <w:vMerge w:val="restart"/>
          </w:tcPr>
          <w:p w:rsidR="00902B49" w:rsidRPr="00C35509" w:rsidRDefault="00902B49" w:rsidP="00ED6470">
            <w:pPr>
              <w:spacing w:line="300" w:lineRule="exact"/>
              <w:rPr>
                <w:rFonts w:ascii="仿宋" w:eastAsia="仿宋" w:hAnsi="仿宋"/>
                <w:sz w:val="24"/>
                <w:szCs w:val="24"/>
              </w:rPr>
            </w:pPr>
            <w:r w:rsidRPr="00C35509">
              <w:rPr>
                <w:rFonts w:ascii="仿宋" w:eastAsia="仿宋" w:hAnsi="仿宋" w:hint="eastAsia"/>
                <w:sz w:val="24"/>
                <w:szCs w:val="24"/>
              </w:rPr>
              <w:t>1084</w:t>
            </w:r>
          </w:p>
        </w:tc>
        <w:tc>
          <w:tcPr>
            <w:tcW w:w="1559" w:type="dxa"/>
            <w:vMerge w:val="restart"/>
          </w:tcPr>
          <w:p w:rsidR="00902B49" w:rsidRPr="00C35509" w:rsidRDefault="00902B49" w:rsidP="00ED6470">
            <w:pPr>
              <w:spacing w:line="300" w:lineRule="exact"/>
              <w:rPr>
                <w:rFonts w:ascii="仿宋" w:eastAsia="仿宋" w:hAnsi="仿宋"/>
                <w:sz w:val="24"/>
                <w:szCs w:val="24"/>
              </w:rPr>
            </w:pPr>
            <w:r w:rsidRPr="00C35509">
              <w:rPr>
                <w:rFonts w:ascii="仿宋" w:eastAsia="仿宋" w:hAnsi="仿宋" w:hint="eastAsia"/>
                <w:sz w:val="24"/>
                <w:szCs w:val="24"/>
              </w:rPr>
              <w:t>关于解决原公办小学非编制幼师养老保险问题的建议</w:t>
            </w:r>
          </w:p>
        </w:tc>
        <w:tc>
          <w:tcPr>
            <w:tcW w:w="2693" w:type="dxa"/>
          </w:tcPr>
          <w:p w:rsidR="00902B49" w:rsidRPr="00C35509" w:rsidRDefault="00902B49" w:rsidP="00ED6470">
            <w:pPr>
              <w:spacing w:line="300" w:lineRule="exact"/>
              <w:rPr>
                <w:rFonts w:ascii="仿宋" w:eastAsia="仿宋" w:hAnsi="仿宋"/>
                <w:sz w:val="24"/>
                <w:szCs w:val="24"/>
              </w:rPr>
            </w:pPr>
            <w:r w:rsidRPr="00C35509">
              <w:rPr>
                <w:rFonts w:ascii="仿宋" w:eastAsia="仿宋" w:hAnsi="仿宋" w:hint="eastAsia"/>
                <w:sz w:val="24"/>
                <w:szCs w:val="24"/>
              </w:rPr>
              <w:t>1</w:t>
            </w:r>
            <w:r w:rsidR="00DB104F">
              <w:rPr>
                <w:rFonts w:ascii="仿宋" w:eastAsia="仿宋" w:hAnsi="仿宋" w:hint="eastAsia"/>
                <w:sz w:val="24"/>
                <w:szCs w:val="24"/>
              </w:rPr>
              <w:t>.</w:t>
            </w:r>
            <w:r w:rsidRPr="00C35509">
              <w:rPr>
                <w:rFonts w:ascii="仿宋" w:eastAsia="仿宋" w:hAnsi="仿宋" w:cs="仿宋_GB2312" w:hint="eastAsia"/>
                <w:bCs/>
                <w:sz w:val="24"/>
                <w:szCs w:val="24"/>
              </w:rPr>
              <w:t>建议给予解决原公办小学非编制幼师</w:t>
            </w:r>
          </w:p>
        </w:tc>
        <w:tc>
          <w:tcPr>
            <w:tcW w:w="5103" w:type="dxa"/>
          </w:tcPr>
          <w:p w:rsidR="00902B49" w:rsidRPr="00C35509" w:rsidRDefault="00902B49" w:rsidP="00ED6470">
            <w:pPr>
              <w:spacing w:line="300" w:lineRule="exact"/>
              <w:rPr>
                <w:rFonts w:ascii="仿宋" w:eastAsia="仿宋" w:hAnsi="仿宋"/>
                <w:sz w:val="24"/>
                <w:szCs w:val="24"/>
              </w:rPr>
            </w:pPr>
            <w:r w:rsidRPr="00C35509">
              <w:rPr>
                <w:rFonts w:ascii="仿宋" w:eastAsia="仿宋" w:hAnsi="仿宋" w:hint="eastAsia"/>
                <w:sz w:val="24"/>
                <w:szCs w:val="24"/>
              </w:rPr>
              <w:t>对当时国家、省市政策进行了解释，已经对相关问题进行了处理。</w:t>
            </w:r>
          </w:p>
        </w:tc>
        <w:tc>
          <w:tcPr>
            <w:tcW w:w="2410" w:type="dxa"/>
          </w:tcPr>
          <w:p w:rsidR="00902B49" w:rsidRPr="00C35509" w:rsidRDefault="00902B49" w:rsidP="00ED6470">
            <w:pPr>
              <w:spacing w:line="300" w:lineRule="exact"/>
              <w:rPr>
                <w:rFonts w:ascii="仿宋" w:eastAsia="仿宋" w:hAnsi="仿宋"/>
                <w:sz w:val="24"/>
                <w:szCs w:val="24"/>
              </w:rPr>
            </w:pPr>
          </w:p>
        </w:tc>
        <w:tc>
          <w:tcPr>
            <w:tcW w:w="878" w:type="dxa"/>
            <w:vMerge w:val="restart"/>
          </w:tcPr>
          <w:p w:rsidR="00902B49" w:rsidRPr="00C35509" w:rsidRDefault="00902B49" w:rsidP="00902B49">
            <w:pPr>
              <w:spacing w:line="300" w:lineRule="exact"/>
              <w:rPr>
                <w:rFonts w:ascii="仿宋" w:eastAsia="仿宋" w:hAnsi="仿宋"/>
                <w:sz w:val="24"/>
                <w:szCs w:val="24"/>
              </w:rPr>
            </w:pPr>
            <w:r w:rsidRPr="00C35509">
              <w:rPr>
                <w:rFonts w:ascii="仿宋" w:eastAsia="仿宋" w:hAnsi="仿宋" w:hint="eastAsia"/>
                <w:sz w:val="24"/>
                <w:szCs w:val="24"/>
              </w:rPr>
              <w:t>A</w:t>
            </w:r>
          </w:p>
        </w:tc>
      </w:tr>
      <w:tr w:rsidR="00902B49" w:rsidTr="00902B49">
        <w:tc>
          <w:tcPr>
            <w:tcW w:w="675" w:type="dxa"/>
            <w:vMerge/>
          </w:tcPr>
          <w:p w:rsidR="00902B49" w:rsidRPr="00C35509" w:rsidRDefault="00902B49" w:rsidP="00ED6470">
            <w:pPr>
              <w:spacing w:line="300" w:lineRule="exact"/>
              <w:rPr>
                <w:rFonts w:ascii="仿宋" w:eastAsia="仿宋" w:hAnsi="仿宋"/>
                <w:sz w:val="24"/>
                <w:szCs w:val="24"/>
              </w:rPr>
            </w:pPr>
          </w:p>
        </w:tc>
        <w:tc>
          <w:tcPr>
            <w:tcW w:w="851" w:type="dxa"/>
            <w:vMerge/>
          </w:tcPr>
          <w:p w:rsidR="00902B49" w:rsidRPr="00C35509" w:rsidRDefault="00902B49" w:rsidP="00ED6470">
            <w:pPr>
              <w:spacing w:line="300" w:lineRule="exact"/>
              <w:rPr>
                <w:rFonts w:ascii="仿宋" w:eastAsia="仿宋" w:hAnsi="仿宋"/>
                <w:sz w:val="24"/>
                <w:szCs w:val="24"/>
              </w:rPr>
            </w:pPr>
          </w:p>
        </w:tc>
        <w:tc>
          <w:tcPr>
            <w:tcW w:w="1559" w:type="dxa"/>
            <w:vMerge/>
          </w:tcPr>
          <w:p w:rsidR="00902B49" w:rsidRPr="00C35509" w:rsidRDefault="00902B49" w:rsidP="00ED6470">
            <w:pPr>
              <w:spacing w:line="300" w:lineRule="exact"/>
              <w:rPr>
                <w:rFonts w:ascii="仿宋" w:eastAsia="仿宋" w:hAnsi="仿宋"/>
                <w:sz w:val="24"/>
                <w:szCs w:val="24"/>
              </w:rPr>
            </w:pPr>
          </w:p>
        </w:tc>
        <w:tc>
          <w:tcPr>
            <w:tcW w:w="2693" w:type="dxa"/>
          </w:tcPr>
          <w:p w:rsidR="00902B49" w:rsidRPr="00C35509" w:rsidRDefault="00902B49" w:rsidP="00ED6470">
            <w:pPr>
              <w:spacing w:line="300" w:lineRule="exact"/>
              <w:rPr>
                <w:rFonts w:ascii="仿宋" w:eastAsia="仿宋" w:hAnsi="仿宋"/>
                <w:sz w:val="24"/>
                <w:szCs w:val="24"/>
              </w:rPr>
            </w:pPr>
            <w:r w:rsidRPr="00C35509">
              <w:rPr>
                <w:rFonts w:ascii="仿宋" w:eastAsia="仿宋" w:hAnsi="仿宋" w:hint="eastAsia"/>
                <w:sz w:val="24"/>
                <w:szCs w:val="24"/>
              </w:rPr>
              <w:t>2</w:t>
            </w:r>
            <w:r w:rsidR="00DB104F">
              <w:rPr>
                <w:rFonts w:ascii="仿宋" w:eastAsia="仿宋" w:hAnsi="仿宋" w:hint="eastAsia"/>
                <w:sz w:val="24"/>
                <w:szCs w:val="24"/>
              </w:rPr>
              <w:t>.</w:t>
            </w:r>
            <w:r w:rsidRPr="00C35509">
              <w:rPr>
                <w:rFonts w:ascii="仿宋" w:eastAsia="仿宋" w:hAnsi="仿宋" w:cs="仿宋_GB2312" w:hint="eastAsia"/>
                <w:bCs/>
                <w:sz w:val="24"/>
                <w:szCs w:val="24"/>
              </w:rPr>
              <w:t>建议给予原公办小学非编制幼师办理养老保险</w:t>
            </w:r>
            <w:r>
              <w:rPr>
                <w:rFonts w:ascii="仿宋" w:eastAsia="仿宋" w:hAnsi="仿宋" w:cs="仿宋_GB2312" w:hint="eastAsia"/>
                <w:bCs/>
                <w:sz w:val="24"/>
                <w:szCs w:val="24"/>
              </w:rPr>
              <w:t>。</w:t>
            </w:r>
          </w:p>
        </w:tc>
        <w:tc>
          <w:tcPr>
            <w:tcW w:w="5103" w:type="dxa"/>
          </w:tcPr>
          <w:p w:rsidR="00902B49" w:rsidRPr="00C35509" w:rsidRDefault="00902B49" w:rsidP="00ED6470">
            <w:pPr>
              <w:spacing w:line="300" w:lineRule="exact"/>
              <w:rPr>
                <w:rFonts w:ascii="仿宋" w:eastAsia="仿宋" w:hAnsi="仿宋"/>
                <w:sz w:val="24"/>
                <w:szCs w:val="24"/>
              </w:rPr>
            </w:pPr>
            <w:r w:rsidRPr="00C35509">
              <w:rPr>
                <w:rFonts w:ascii="仿宋" w:eastAsia="仿宋" w:hAnsi="仿宋" w:hint="eastAsia"/>
                <w:sz w:val="24"/>
                <w:szCs w:val="24"/>
              </w:rPr>
              <w:t>对相关养老保险政策进行了解释。</w:t>
            </w:r>
          </w:p>
        </w:tc>
        <w:tc>
          <w:tcPr>
            <w:tcW w:w="2410" w:type="dxa"/>
          </w:tcPr>
          <w:p w:rsidR="00902B49" w:rsidRPr="00C35509" w:rsidRDefault="00902B49" w:rsidP="00ED6470">
            <w:pPr>
              <w:spacing w:line="300" w:lineRule="exact"/>
              <w:rPr>
                <w:rFonts w:ascii="仿宋" w:eastAsia="仿宋" w:hAnsi="仿宋"/>
                <w:sz w:val="24"/>
                <w:szCs w:val="24"/>
              </w:rPr>
            </w:pPr>
          </w:p>
        </w:tc>
        <w:tc>
          <w:tcPr>
            <w:tcW w:w="878" w:type="dxa"/>
            <w:vMerge/>
          </w:tcPr>
          <w:p w:rsidR="00902B49" w:rsidRPr="00C35509" w:rsidRDefault="00902B49" w:rsidP="00902B49">
            <w:pPr>
              <w:spacing w:line="300" w:lineRule="exact"/>
              <w:rPr>
                <w:rFonts w:ascii="仿宋" w:eastAsia="仿宋" w:hAnsi="仿宋"/>
                <w:sz w:val="24"/>
                <w:szCs w:val="24"/>
              </w:rPr>
            </w:pPr>
          </w:p>
        </w:tc>
      </w:tr>
      <w:tr w:rsidR="00B61849" w:rsidTr="00902B49">
        <w:tc>
          <w:tcPr>
            <w:tcW w:w="675" w:type="dxa"/>
          </w:tcPr>
          <w:p w:rsidR="00B61849" w:rsidRPr="00C35509" w:rsidRDefault="008228D3" w:rsidP="00ED6470">
            <w:pPr>
              <w:spacing w:line="300" w:lineRule="exact"/>
              <w:rPr>
                <w:rFonts w:ascii="仿宋" w:eastAsia="仿宋" w:hAnsi="仿宋"/>
                <w:sz w:val="24"/>
                <w:szCs w:val="24"/>
              </w:rPr>
            </w:pPr>
            <w:r>
              <w:rPr>
                <w:rFonts w:ascii="仿宋" w:eastAsia="仿宋" w:hAnsi="仿宋" w:hint="eastAsia"/>
                <w:sz w:val="24"/>
                <w:szCs w:val="24"/>
              </w:rPr>
              <w:t>9</w:t>
            </w:r>
          </w:p>
        </w:tc>
        <w:tc>
          <w:tcPr>
            <w:tcW w:w="851" w:type="dxa"/>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sz w:val="24"/>
                <w:szCs w:val="24"/>
              </w:rPr>
              <w:t>1222</w:t>
            </w:r>
          </w:p>
        </w:tc>
        <w:tc>
          <w:tcPr>
            <w:tcW w:w="1559" w:type="dxa"/>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sz w:val="24"/>
                <w:szCs w:val="24"/>
              </w:rPr>
              <w:t>关于制定《家庭教育促进法》的建议</w:t>
            </w:r>
          </w:p>
        </w:tc>
        <w:tc>
          <w:tcPr>
            <w:tcW w:w="2693" w:type="dxa"/>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sz w:val="24"/>
                <w:szCs w:val="24"/>
              </w:rPr>
              <w:t>制定出台《家庭教育促进法》</w:t>
            </w:r>
          </w:p>
        </w:tc>
        <w:tc>
          <w:tcPr>
            <w:tcW w:w="5103" w:type="dxa"/>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sz w:val="24"/>
                <w:szCs w:val="24"/>
              </w:rPr>
              <w:t>1、对我市家长学校建设情况进行了解释说明，已出台了《永州市家庭教育工作联席会议制度》，明确了全市家庭教育工作重点工作。2、对于立法的权限问题进行了解释。</w:t>
            </w:r>
          </w:p>
        </w:tc>
        <w:tc>
          <w:tcPr>
            <w:tcW w:w="2410" w:type="dxa"/>
          </w:tcPr>
          <w:p w:rsidR="00B61849" w:rsidRPr="00C35509" w:rsidRDefault="00B61849" w:rsidP="00ED6470">
            <w:pPr>
              <w:spacing w:line="300" w:lineRule="exact"/>
              <w:rPr>
                <w:rFonts w:ascii="仿宋" w:eastAsia="仿宋" w:hAnsi="仿宋"/>
                <w:sz w:val="24"/>
                <w:szCs w:val="24"/>
              </w:rPr>
            </w:pPr>
            <w:r w:rsidRPr="00C35509">
              <w:rPr>
                <w:rFonts w:ascii="仿宋" w:eastAsia="仿宋" w:hAnsi="仿宋" w:hint="eastAsia"/>
                <w:sz w:val="24"/>
                <w:szCs w:val="24"/>
              </w:rPr>
              <w:t>争取省人大代表积极推动立法工作。</w:t>
            </w:r>
          </w:p>
        </w:tc>
        <w:tc>
          <w:tcPr>
            <w:tcW w:w="878" w:type="dxa"/>
          </w:tcPr>
          <w:p w:rsidR="00B61849" w:rsidRPr="00C35509" w:rsidRDefault="00B61849" w:rsidP="00902B49">
            <w:pPr>
              <w:spacing w:line="300" w:lineRule="exact"/>
              <w:rPr>
                <w:rFonts w:ascii="仿宋" w:eastAsia="仿宋" w:hAnsi="仿宋"/>
                <w:sz w:val="24"/>
                <w:szCs w:val="24"/>
              </w:rPr>
            </w:pPr>
            <w:r w:rsidRPr="00C35509">
              <w:rPr>
                <w:rFonts w:ascii="仿宋" w:eastAsia="仿宋" w:hAnsi="仿宋" w:hint="eastAsia"/>
                <w:sz w:val="24"/>
                <w:szCs w:val="24"/>
              </w:rPr>
              <w:t>B类</w:t>
            </w:r>
          </w:p>
        </w:tc>
      </w:tr>
      <w:tr w:rsidR="00CF3211" w:rsidTr="00902B49">
        <w:tc>
          <w:tcPr>
            <w:tcW w:w="675" w:type="dxa"/>
            <w:vMerge w:val="restart"/>
          </w:tcPr>
          <w:p w:rsidR="00CF3211" w:rsidRPr="00C35509" w:rsidRDefault="008228D3" w:rsidP="00ED6470">
            <w:pPr>
              <w:spacing w:line="300" w:lineRule="exact"/>
              <w:rPr>
                <w:rFonts w:ascii="仿宋" w:eastAsia="仿宋" w:hAnsi="仿宋"/>
                <w:sz w:val="24"/>
                <w:szCs w:val="24"/>
              </w:rPr>
            </w:pPr>
            <w:r>
              <w:rPr>
                <w:rFonts w:ascii="仿宋" w:eastAsia="仿宋" w:hAnsi="仿宋" w:hint="eastAsia"/>
                <w:sz w:val="24"/>
                <w:szCs w:val="24"/>
              </w:rPr>
              <w:t>10</w:t>
            </w:r>
          </w:p>
        </w:tc>
        <w:tc>
          <w:tcPr>
            <w:tcW w:w="851" w:type="dxa"/>
            <w:vMerge w:val="restart"/>
          </w:tcPr>
          <w:p w:rsidR="00CF3211" w:rsidRPr="00C35509" w:rsidRDefault="00CF3211" w:rsidP="00ED6470">
            <w:pPr>
              <w:spacing w:line="300" w:lineRule="exact"/>
              <w:rPr>
                <w:rFonts w:ascii="仿宋" w:eastAsia="仿宋" w:hAnsi="仿宋"/>
                <w:sz w:val="24"/>
                <w:szCs w:val="24"/>
              </w:rPr>
            </w:pPr>
            <w:r w:rsidRPr="00C35509">
              <w:rPr>
                <w:rFonts w:ascii="仿宋" w:eastAsia="仿宋" w:hAnsi="仿宋" w:hint="eastAsia"/>
                <w:sz w:val="24"/>
                <w:szCs w:val="24"/>
              </w:rPr>
              <w:t>1093</w:t>
            </w:r>
          </w:p>
        </w:tc>
        <w:tc>
          <w:tcPr>
            <w:tcW w:w="1559" w:type="dxa"/>
            <w:vMerge w:val="restart"/>
          </w:tcPr>
          <w:p w:rsidR="00CF3211" w:rsidRPr="00C35509" w:rsidRDefault="00CF3211" w:rsidP="00ED6470">
            <w:pPr>
              <w:spacing w:line="300" w:lineRule="exact"/>
              <w:rPr>
                <w:rFonts w:ascii="仿宋" w:eastAsia="仿宋" w:hAnsi="仿宋"/>
                <w:sz w:val="24"/>
                <w:szCs w:val="24"/>
              </w:rPr>
            </w:pPr>
            <w:r w:rsidRPr="00C35509">
              <w:rPr>
                <w:rFonts w:ascii="仿宋" w:eastAsia="仿宋" w:hAnsi="仿宋" w:hint="eastAsia"/>
                <w:sz w:val="24"/>
                <w:szCs w:val="24"/>
              </w:rPr>
              <w:t>关于树文化自信，中小学校园广播宣传民歌戏曲的建议</w:t>
            </w:r>
          </w:p>
        </w:tc>
        <w:tc>
          <w:tcPr>
            <w:tcW w:w="2693" w:type="dxa"/>
          </w:tcPr>
          <w:p w:rsidR="00CF3211" w:rsidRPr="005458EB" w:rsidRDefault="00CF3211" w:rsidP="00ED6470">
            <w:pPr>
              <w:spacing w:line="300" w:lineRule="exact"/>
              <w:rPr>
                <w:rFonts w:ascii="仿宋" w:eastAsia="仿宋" w:hAnsi="仿宋"/>
                <w:sz w:val="24"/>
                <w:szCs w:val="24"/>
              </w:rPr>
            </w:pPr>
            <w:r w:rsidRPr="005458EB">
              <w:rPr>
                <w:rFonts w:ascii="仿宋" w:eastAsia="仿宋" w:hAnsi="仿宋" w:hint="eastAsia"/>
                <w:sz w:val="24"/>
                <w:szCs w:val="24"/>
              </w:rPr>
              <w:t>1</w:t>
            </w:r>
            <w:r w:rsidR="005458EB" w:rsidRPr="005458EB">
              <w:rPr>
                <w:rFonts w:ascii="仿宋" w:eastAsia="仿宋" w:hAnsi="仿宋" w:hint="eastAsia"/>
                <w:sz w:val="24"/>
                <w:szCs w:val="24"/>
              </w:rPr>
              <w:t>.</w:t>
            </w:r>
            <w:r w:rsidRPr="005458EB">
              <w:rPr>
                <w:rFonts w:ascii="仿宋" w:eastAsia="仿宋" w:hAnsi="仿宋" w:hint="eastAsia"/>
                <w:sz w:val="24"/>
                <w:szCs w:val="24"/>
              </w:rPr>
              <w:t>大力宣传传统艺术，让青少年得到正能量文化艺术的引导和熏陶。</w:t>
            </w:r>
          </w:p>
        </w:tc>
        <w:tc>
          <w:tcPr>
            <w:tcW w:w="5103" w:type="dxa"/>
          </w:tcPr>
          <w:p w:rsidR="00CF3211" w:rsidRPr="005458EB" w:rsidRDefault="00CF3211" w:rsidP="00ED6470">
            <w:pPr>
              <w:spacing w:line="300" w:lineRule="exact"/>
              <w:rPr>
                <w:rFonts w:ascii="仿宋" w:eastAsia="仿宋" w:hAnsi="仿宋"/>
                <w:sz w:val="24"/>
                <w:szCs w:val="24"/>
              </w:rPr>
            </w:pPr>
            <w:r w:rsidRPr="005458EB">
              <w:rPr>
                <w:rFonts w:ascii="仿宋" w:eastAsia="仿宋" w:hAnsi="仿宋" w:hint="eastAsia"/>
                <w:sz w:val="24"/>
                <w:szCs w:val="24"/>
              </w:rPr>
              <w:t>要求各级各类学校要充分利用广播、电视、网络、教室、电子屏等宣传统艺术。</w:t>
            </w:r>
          </w:p>
        </w:tc>
        <w:tc>
          <w:tcPr>
            <w:tcW w:w="2410" w:type="dxa"/>
          </w:tcPr>
          <w:p w:rsidR="00CF3211" w:rsidRPr="005458EB" w:rsidRDefault="00CF3211" w:rsidP="00ED6470">
            <w:pPr>
              <w:spacing w:line="300" w:lineRule="exact"/>
              <w:rPr>
                <w:rFonts w:ascii="仿宋" w:eastAsia="仿宋" w:hAnsi="仿宋"/>
                <w:sz w:val="24"/>
                <w:szCs w:val="24"/>
              </w:rPr>
            </w:pPr>
            <w:r w:rsidRPr="005458EB">
              <w:rPr>
                <w:rFonts w:ascii="仿宋" w:eastAsia="仿宋" w:hAnsi="仿宋" w:hint="eastAsia"/>
                <w:sz w:val="24"/>
                <w:szCs w:val="24"/>
              </w:rPr>
              <w:t>制订宣传和实施方案，并加强督查</w:t>
            </w:r>
          </w:p>
        </w:tc>
        <w:tc>
          <w:tcPr>
            <w:tcW w:w="878" w:type="dxa"/>
            <w:vMerge w:val="restart"/>
          </w:tcPr>
          <w:p w:rsidR="00CF3211" w:rsidRPr="00C35509" w:rsidRDefault="00CF3211" w:rsidP="00902B49">
            <w:pPr>
              <w:spacing w:line="300" w:lineRule="exact"/>
              <w:rPr>
                <w:rFonts w:ascii="仿宋" w:eastAsia="仿宋" w:hAnsi="仿宋"/>
                <w:sz w:val="24"/>
                <w:szCs w:val="24"/>
              </w:rPr>
            </w:pPr>
            <w:r w:rsidRPr="00C35509">
              <w:rPr>
                <w:rFonts w:ascii="仿宋" w:eastAsia="仿宋" w:hAnsi="仿宋" w:hint="eastAsia"/>
                <w:sz w:val="24"/>
                <w:szCs w:val="24"/>
              </w:rPr>
              <w:t>A</w:t>
            </w:r>
          </w:p>
        </w:tc>
      </w:tr>
      <w:tr w:rsidR="00CF3211" w:rsidTr="00902B49">
        <w:tc>
          <w:tcPr>
            <w:tcW w:w="675" w:type="dxa"/>
            <w:vMerge/>
          </w:tcPr>
          <w:p w:rsidR="00CF3211" w:rsidRDefault="00CF3211" w:rsidP="00ED6470">
            <w:pPr>
              <w:spacing w:line="300" w:lineRule="exact"/>
              <w:rPr>
                <w:rFonts w:ascii="方正小标宋简体" w:eastAsia="方正小标宋简体"/>
                <w:sz w:val="32"/>
                <w:szCs w:val="32"/>
              </w:rPr>
            </w:pPr>
          </w:p>
        </w:tc>
        <w:tc>
          <w:tcPr>
            <w:tcW w:w="851" w:type="dxa"/>
            <w:vMerge/>
          </w:tcPr>
          <w:p w:rsidR="00CF3211" w:rsidRPr="00CF3211" w:rsidRDefault="00CF3211" w:rsidP="00ED6470">
            <w:pPr>
              <w:spacing w:line="300" w:lineRule="exact"/>
              <w:rPr>
                <w:rFonts w:ascii="仿宋_GB2312" w:eastAsia="仿宋_GB2312"/>
                <w:sz w:val="24"/>
                <w:szCs w:val="24"/>
              </w:rPr>
            </w:pPr>
          </w:p>
        </w:tc>
        <w:tc>
          <w:tcPr>
            <w:tcW w:w="1559" w:type="dxa"/>
            <w:vMerge/>
          </w:tcPr>
          <w:p w:rsidR="00CF3211" w:rsidRPr="00CF3211" w:rsidRDefault="00CF3211" w:rsidP="00ED6470">
            <w:pPr>
              <w:spacing w:line="300" w:lineRule="exact"/>
              <w:rPr>
                <w:rFonts w:ascii="仿宋_GB2312" w:eastAsia="仿宋_GB2312"/>
                <w:sz w:val="24"/>
                <w:szCs w:val="24"/>
              </w:rPr>
            </w:pPr>
          </w:p>
        </w:tc>
        <w:tc>
          <w:tcPr>
            <w:tcW w:w="2693" w:type="dxa"/>
          </w:tcPr>
          <w:p w:rsidR="00CF3211" w:rsidRPr="005458EB" w:rsidRDefault="00CF3211" w:rsidP="00ED6470">
            <w:pPr>
              <w:spacing w:line="300" w:lineRule="exact"/>
              <w:rPr>
                <w:rFonts w:ascii="仿宋" w:eastAsia="仿宋" w:hAnsi="仿宋"/>
                <w:sz w:val="24"/>
                <w:szCs w:val="24"/>
              </w:rPr>
            </w:pPr>
            <w:r w:rsidRPr="005458EB">
              <w:rPr>
                <w:rFonts w:ascii="仿宋" w:eastAsia="仿宋" w:hAnsi="仿宋" w:hint="eastAsia"/>
                <w:sz w:val="24"/>
                <w:szCs w:val="24"/>
              </w:rPr>
              <w:t>2</w:t>
            </w:r>
            <w:r w:rsidR="005458EB" w:rsidRPr="005458EB">
              <w:rPr>
                <w:rFonts w:ascii="仿宋" w:eastAsia="仿宋" w:hAnsi="仿宋" w:hint="eastAsia"/>
                <w:sz w:val="24"/>
                <w:szCs w:val="24"/>
              </w:rPr>
              <w:t>.</w:t>
            </w:r>
            <w:r w:rsidRPr="005458EB">
              <w:rPr>
                <w:rFonts w:ascii="仿宋" w:eastAsia="仿宋" w:hAnsi="仿宋" w:hint="eastAsia"/>
                <w:sz w:val="24"/>
                <w:szCs w:val="24"/>
              </w:rPr>
              <w:t>大力宣传戏曲，发展戏曲。</w:t>
            </w:r>
          </w:p>
        </w:tc>
        <w:tc>
          <w:tcPr>
            <w:tcW w:w="5103" w:type="dxa"/>
          </w:tcPr>
          <w:p w:rsidR="00CF3211" w:rsidRPr="005458EB" w:rsidRDefault="00CF3211" w:rsidP="00ED6470">
            <w:pPr>
              <w:spacing w:line="300" w:lineRule="exact"/>
              <w:rPr>
                <w:rFonts w:ascii="仿宋" w:eastAsia="仿宋" w:hAnsi="仿宋"/>
                <w:sz w:val="24"/>
                <w:szCs w:val="24"/>
              </w:rPr>
            </w:pPr>
            <w:r w:rsidRPr="005458EB">
              <w:rPr>
                <w:rFonts w:ascii="仿宋" w:eastAsia="仿宋" w:hAnsi="仿宋" w:hint="eastAsia"/>
                <w:sz w:val="24"/>
                <w:szCs w:val="24"/>
              </w:rPr>
              <w:t>每年举办中小学三独比赛、建制班合唱比赛以及中小学教师戏曲比赛，</w:t>
            </w:r>
          </w:p>
        </w:tc>
        <w:tc>
          <w:tcPr>
            <w:tcW w:w="2410" w:type="dxa"/>
          </w:tcPr>
          <w:p w:rsidR="00CF3211" w:rsidRPr="005458EB" w:rsidRDefault="00CF3211" w:rsidP="00ED6470">
            <w:pPr>
              <w:spacing w:line="300" w:lineRule="exact"/>
              <w:rPr>
                <w:rFonts w:ascii="仿宋" w:eastAsia="仿宋" w:hAnsi="仿宋"/>
                <w:sz w:val="24"/>
                <w:szCs w:val="24"/>
              </w:rPr>
            </w:pPr>
            <w:r w:rsidRPr="005458EB">
              <w:rPr>
                <w:rFonts w:ascii="仿宋" w:eastAsia="仿宋" w:hAnsi="仿宋" w:hint="eastAsia"/>
                <w:sz w:val="24"/>
                <w:szCs w:val="24"/>
              </w:rPr>
              <w:t>成立全市戏曲协会，大力发展全国戏曲特色校</w:t>
            </w:r>
            <w:r w:rsidR="005458EB" w:rsidRPr="005458EB">
              <w:rPr>
                <w:rFonts w:ascii="仿宋" w:eastAsia="仿宋" w:hAnsi="仿宋" w:hint="eastAsia"/>
                <w:sz w:val="24"/>
                <w:szCs w:val="24"/>
              </w:rPr>
              <w:t>。</w:t>
            </w:r>
          </w:p>
        </w:tc>
        <w:tc>
          <w:tcPr>
            <w:tcW w:w="878" w:type="dxa"/>
            <w:vMerge/>
          </w:tcPr>
          <w:p w:rsidR="00CF3211" w:rsidRDefault="00CF3211" w:rsidP="00902B49">
            <w:pPr>
              <w:rPr>
                <w:rFonts w:ascii="方正小标宋简体" w:eastAsia="方正小标宋简体"/>
                <w:sz w:val="32"/>
                <w:szCs w:val="32"/>
              </w:rPr>
            </w:pPr>
          </w:p>
        </w:tc>
      </w:tr>
      <w:tr w:rsidR="005458EB" w:rsidTr="00902B49">
        <w:tc>
          <w:tcPr>
            <w:tcW w:w="675" w:type="dxa"/>
            <w:vMerge w:val="restart"/>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11</w:t>
            </w:r>
          </w:p>
        </w:tc>
        <w:tc>
          <w:tcPr>
            <w:tcW w:w="851" w:type="dxa"/>
            <w:vMerge w:val="restart"/>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1264</w:t>
            </w:r>
          </w:p>
        </w:tc>
        <w:tc>
          <w:tcPr>
            <w:tcW w:w="1559" w:type="dxa"/>
            <w:vMerge w:val="restart"/>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bCs/>
                <w:sz w:val="24"/>
                <w:szCs w:val="24"/>
              </w:rPr>
              <w:t>关于继续跟踪督办善未完全完成的城区学位建设的建议</w:t>
            </w:r>
          </w:p>
        </w:tc>
        <w:tc>
          <w:tcPr>
            <w:tcW w:w="2693" w:type="dxa"/>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1</w:t>
            </w:r>
            <w:r w:rsidR="00DB104F">
              <w:rPr>
                <w:rFonts w:ascii="仿宋" w:eastAsia="仿宋" w:hAnsi="仿宋" w:hint="eastAsia"/>
                <w:sz w:val="24"/>
                <w:szCs w:val="24"/>
              </w:rPr>
              <w:t>.</w:t>
            </w:r>
            <w:r w:rsidRPr="005458EB">
              <w:rPr>
                <w:rFonts w:ascii="仿宋" w:eastAsia="仿宋" w:hAnsi="仿宋" w:hint="eastAsia"/>
                <w:sz w:val="24"/>
                <w:szCs w:val="24"/>
              </w:rPr>
              <w:t>建议市政府继续将各县区城区学位建设工作纳入考核。</w:t>
            </w:r>
          </w:p>
        </w:tc>
        <w:tc>
          <w:tcPr>
            <w:tcW w:w="5103" w:type="dxa"/>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市政府继续将城区学位建设列为全市年度重点民生实事项目，要求各项目县区主动作为，加强项目协调服务和督查督导，在政府履职绩效考核中争优创先。市人大部署了三年攻坚行动收官督办，市人民政府也将继续坚持“一周一调度，一月一督查，半年一考核，全年结总账”要求，安排政府督查室会同市教育局及相关部门对照项目建设倒排工期计划进行调度和督办，确保学位建设三年攻坚行动和两年集中突</w:t>
            </w:r>
            <w:r w:rsidRPr="005458EB">
              <w:rPr>
                <w:rFonts w:ascii="仿宋" w:eastAsia="仿宋" w:hAnsi="仿宋" w:hint="eastAsia"/>
                <w:sz w:val="24"/>
                <w:szCs w:val="24"/>
              </w:rPr>
              <w:lastRenderedPageBreak/>
              <w:t>破建设圆满收官。</w:t>
            </w:r>
          </w:p>
        </w:tc>
        <w:tc>
          <w:tcPr>
            <w:tcW w:w="2410" w:type="dxa"/>
          </w:tcPr>
          <w:p w:rsidR="005458EB" w:rsidRPr="00ED6470" w:rsidRDefault="005458EB" w:rsidP="00ED6470">
            <w:pPr>
              <w:spacing w:line="300" w:lineRule="exact"/>
              <w:rPr>
                <w:rFonts w:ascii="仿宋" w:eastAsia="仿宋" w:hAnsi="仿宋"/>
                <w:sz w:val="24"/>
                <w:szCs w:val="24"/>
              </w:rPr>
            </w:pPr>
          </w:p>
        </w:tc>
        <w:tc>
          <w:tcPr>
            <w:tcW w:w="878" w:type="dxa"/>
          </w:tcPr>
          <w:p w:rsidR="005458EB" w:rsidRDefault="005458EB" w:rsidP="00902B49">
            <w:pPr>
              <w:rPr>
                <w:rFonts w:ascii="方正小标宋简体" w:eastAsia="方正小标宋简体"/>
                <w:sz w:val="32"/>
                <w:szCs w:val="32"/>
              </w:rPr>
            </w:pPr>
            <w:r w:rsidRPr="00C35509">
              <w:rPr>
                <w:rFonts w:ascii="仿宋" w:eastAsia="仿宋" w:hAnsi="仿宋" w:hint="eastAsia"/>
                <w:sz w:val="24"/>
                <w:szCs w:val="24"/>
              </w:rPr>
              <w:t>A</w:t>
            </w:r>
          </w:p>
        </w:tc>
      </w:tr>
      <w:tr w:rsidR="005458EB" w:rsidTr="00902B49">
        <w:tc>
          <w:tcPr>
            <w:tcW w:w="675" w:type="dxa"/>
            <w:vMerge/>
          </w:tcPr>
          <w:p w:rsidR="005458EB" w:rsidRPr="005458EB" w:rsidRDefault="005458EB" w:rsidP="00ED6470">
            <w:pPr>
              <w:spacing w:line="300" w:lineRule="exact"/>
              <w:rPr>
                <w:rFonts w:ascii="仿宋" w:eastAsia="仿宋" w:hAnsi="仿宋"/>
                <w:sz w:val="24"/>
                <w:szCs w:val="24"/>
              </w:rPr>
            </w:pPr>
          </w:p>
        </w:tc>
        <w:tc>
          <w:tcPr>
            <w:tcW w:w="851" w:type="dxa"/>
            <w:vMerge/>
          </w:tcPr>
          <w:p w:rsidR="005458EB" w:rsidRPr="005458EB" w:rsidRDefault="005458EB" w:rsidP="00ED6470">
            <w:pPr>
              <w:spacing w:line="300" w:lineRule="exact"/>
              <w:rPr>
                <w:rFonts w:ascii="仿宋" w:eastAsia="仿宋" w:hAnsi="仿宋"/>
                <w:sz w:val="24"/>
                <w:szCs w:val="24"/>
              </w:rPr>
            </w:pPr>
          </w:p>
        </w:tc>
        <w:tc>
          <w:tcPr>
            <w:tcW w:w="1559" w:type="dxa"/>
            <w:vMerge/>
          </w:tcPr>
          <w:p w:rsidR="005458EB" w:rsidRPr="005458EB" w:rsidRDefault="005458EB" w:rsidP="00ED6470">
            <w:pPr>
              <w:spacing w:line="300" w:lineRule="exact"/>
              <w:rPr>
                <w:rFonts w:ascii="仿宋" w:eastAsia="仿宋" w:hAnsi="仿宋"/>
                <w:sz w:val="24"/>
                <w:szCs w:val="24"/>
              </w:rPr>
            </w:pPr>
          </w:p>
        </w:tc>
        <w:tc>
          <w:tcPr>
            <w:tcW w:w="2693" w:type="dxa"/>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2</w:t>
            </w:r>
            <w:r w:rsidR="00DB104F">
              <w:rPr>
                <w:rFonts w:ascii="仿宋" w:eastAsia="仿宋" w:hAnsi="仿宋" w:hint="eastAsia"/>
                <w:sz w:val="24"/>
                <w:szCs w:val="24"/>
              </w:rPr>
              <w:t>.</w:t>
            </w:r>
            <w:r w:rsidRPr="005458EB">
              <w:rPr>
                <w:rFonts w:ascii="仿宋" w:eastAsia="仿宋" w:hAnsi="仿宋" w:hint="eastAsia"/>
                <w:sz w:val="24"/>
                <w:szCs w:val="24"/>
              </w:rPr>
              <w:t>建议市政府对市人大调研报告中的学位建设仍存在的问题进行重点督促、重点发力，督促各县区务必在2020年完成，把这件民生实事办实、办完、办好、办彻底。</w:t>
            </w:r>
          </w:p>
        </w:tc>
        <w:tc>
          <w:tcPr>
            <w:tcW w:w="5103" w:type="dxa"/>
          </w:tcPr>
          <w:p w:rsidR="005458EB" w:rsidRPr="005458EB"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今年市政府将对两年集中突破学位建设任务完成情况进行综合考评，各县区必须全面完成两年学位建设总任务。各地未完工、特别是进度较慢的 19 所学校学位建设项目，正想方设法抢抓项目进度、保障工程质量和施工安全，要以项目全部竣工为目标，抓住主要施工环节，倒排工期，挂牌作战，加速推进。</w:t>
            </w:r>
          </w:p>
        </w:tc>
        <w:tc>
          <w:tcPr>
            <w:tcW w:w="2410" w:type="dxa"/>
          </w:tcPr>
          <w:p w:rsidR="005458EB" w:rsidRPr="00ED6470" w:rsidRDefault="005458EB" w:rsidP="00ED6470">
            <w:pPr>
              <w:spacing w:line="300" w:lineRule="exact"/>
              <w:rPr>
                <w:rFonts w:ascii="仿宋" w:eastAsia="仿宋" w:hAnsi="仿宋"/>
                <w:sz w:val="24"/>
                <w:szCs w:val="24"/>
              </w:rPr>
            </w:pPr>
            <w:r w:rsidRPr="005458EB">
              <w:rPr>
                <w:rFonts w:ascii="仿宋" w:eastAsia="仿宋" w:hAnsi="仿宋" w:hint="eastAsia"/>
                <w:sz w:val="24"/>
                <w:szCs w:val="24"/>
              </w:rPr>
              <w:t>今年内再交付学位6万个以上</w:t>
            </w:r>
            <w:r>
              <w:rPr>
                <w:rFonts w:ascii="仿宋" w:eastAsia="仿宋" w:hAnsi="仿宋" w:hint="eastAsia"/>
                <w:sz w:val="24"/>
                <w:szCs w:val="24"/>
              </w:rPr>
              <w:t>。</w:t>
            </w:r>
          </w:p>
        </w:tc>
        <w:tc>
          <w:tcPr>
            <w:tcW w:w="878" w:type="dxa"/>
          </w:tcPr>
          <w:p w:rsidR="005458EB" w:rsidRDefault="005458EB" w:rsidP="00902B49">
            <w:pPr>
              <w:rPr>
                <w:rFonts w:ascii="方正小标宋简体" w:eastAsia="方正小标宋简体"/>
                <w:sz w:val="32"/>
                <w:szCs w:val="32"/>
              </w:rPr>
            </w:pPr>
          </w:p>
        </w:tc>
      </w:tr>
      <w:tr w:rsidR="005458EB" w:rsidTr="00902B49">
        <w:tc>
          <w:tcPr>
            <w:tcW w:w="675" w:type="dxa"/>
            <w:vMerge/>
          </w:tcPr>
          <w:p w:rsidR="005458EB" w:rsidRPr="005458EB" w:rsidRDefault="005458EB" w:rsidP="00ED6470">
            <w:pPr>
              <w:spacing w:line="300" w:lineRule="exact"/>
              <w:rPr>
                <w:rFonts w:ascii="仿宋" w:eastAsia="仿宋" w:hAnsi="仿宋"/>
                <w:sz w:val="24"/>
                <w:szCs w:val="24"/>
              </w:rPr>
            </w:pPr>
          </w:p>
        </w:tc>
        <w:tc>
          <w:tcPr>
            <w:tcW w:w="851" w:type="dxa"/>
            <w:vMerge/>
          </w:tcPr>
          <w:p w:rsidR="005458EB" w:rsidRPr="005458EB" w:rsidRDefault="005458EB" w:rsidP="00ED6470">
            <w:pPr>
              <w:spacing w:line="300" w:lineRule="exact"/>
              <w:rPr>
                <w:rFonts w:ascii="仿宋" w:eastAsia="仿宋" w:hAnsi="仿宋"/>
                <w:sz w:val="24"/>
                <w:szCs w:val="24"/>
              </w:rPr>
            </w:pPr>
          </w:p>
        </w:tc>
        <w:tc>
          <w:tcPr>
            <w:tcW w:w="1559" w:type="dxa"/>
            <w:vMerge/>
          </w:tcPr>
          <w:p w:rsidR="005458EB" w:rsidRPr="005458EB" w:rsidRDefault="005458EB" w:rsidP="00ED6470">
            <w:pPr>
              <w:spacing w:line="300" w:lineRule="exact"/>
              <w:rPr>
                <w:rFonts w:ascii="仿宋" w:eastAsia="仿宋" w:hAnsi="仿宋"/>
                <w:sz w:val="24"/>
                <w:szCs w:val="24"/>
              </w:rPr>
            </w:pPr>
          </w:p>
        </w:tc>
        <w:tc>
          <w:tcPr>
            <w:tcW w:w="2693" w:type="dxa"/>
          </w:tcPr>
          <w:p w:rsidR="005458EB" w:rsidRPr="005458EB" w:rsidRDefault="005458EB" w:rsidP="00ED6470">
            <w:pPr>
              <w:pStyle w:val="a7"/>
              <w:spacing w:before="0" w:beforeAutospacing="0" w:after="0" w:afterAutospacing="0" w:line="300" w:lineRule="exact"/>
              <w:rPr>
                <w:rFonts w:ascii="仿宋" w:eastAsia="仿宋" w:hAnsi="仿宋" w:cstheme="minorBidi"/>
                <w:kern w:val="2"/>
              </w:rPr>
            </w:pPr>
            <w:r w:rsidRPr="005458EB">
              <w:rPr>
                <w:rFonts w:ascii="仿宋" w:eastAsia="仿宋" w:hAnsi="仿宋" w:cstheme="minorBidi" w:hint="eastAsia"/>
                <w:kern w:val="2"/>
              </w:rPr>
              <w:t>3</w:t>
            </w:r>
            <w:r w:rsidR="00DB104F">
              <w:rPr>
                <w:rFonts w:ascii="仿宋" w:eastAsia="仿宋" w:hAnsi="仿宋" w:cstheme="minorBidi" w:hint="eastAsia"/>
                <w:kern w:val="2"/>
              </w:rPr>
              <w:t>.</w:t>
            </w:r>
            <w:r w:rsidRPr="005458EB">
              <w:rPr>
                <w:rFonts w:ascii="仿宋" w:eastAsia="仿宋" w:hAnsi="仿宋" w:cstheme="minorBidi" w:hint="eastAsia"/>
                <w:kern w:val="2"/>
              </w:rPr>
              <w:t>建议市人大继续跟踪督办，确保学位建设在2020年全面完成。</w:t>
            </w:r>
          </w:p>
        </w:tc>
        <w:tc>
          <w:tcPr>
            <w:tcW w:w="5103" w:type="dxa"/>
          </w:tcPr>
          <w:p w:rsidR="005458EB" w:rsidRPr="0051629B" w:rsidRDefault="005458EB" w:rsidP="00ED6470">
            <w:pPr>
              <w:spacing w:line="300" w:lineRule="exact"/>
              <w:rPr>
                <w:rFonts w:ascii="仿宋" w:eastAsia="仿宋" w:hAnsi="仿宋"/>
                <w:sz w:val="24"/>
                <w:szCs w:val="24"/>
              </w:rPr>
            </w:pPr>
            <w:r>
              <w:rPr>
                <w:rFonts w:ascii="仿宋" w:eastAsia="仿宋" w:hAnsi="仿宋" w:hint="eastAsia"/>
                <w:sz w:val="24"/>
                <w:szCs w:val="24"/>
              </w:rPr>
              <w:t>市人大持续跟踪学位建设。</w:t>
            </w:r>
          </w:p>
        </w:tc>
        <w:tc>
          <w:tcPr>
            <w:tcW w:w="2410" w:type="dxa"/>
          </w:tcPr>
          <w:p w:rsidR="005458EB" w:rsidRPr="00ED6470" w:rsidRDefault="005458EB" w:rsidP="00ED6470">
            <w:pPr>
              <w:spacing w:line="300" w:lineRule="exact"/>
              <w:rPr>
                <w:rFonts w:ascii="仿宋" w:eastAsia="仿宋" w:hAnsi="仿宋"/>
                <w:sz w:val="24"/>
                <w:szCs w:val="24"/>
              </w:rPr>
            </w:pPr>
          </w:p>
        </w:tc>
        <w:tc>
          <w:tcPr>
            <w:tcW w:w="878" w:type="dxa"/>
          </w:tcPr>
          <w:p w:rsidR="005458EB" w:rsidRDefault="005458EB" w:rsidP="00902B49">
            <w:pPr>
              <w:rPr>
                <w:rFonts w:ascii="方正小标宋简体" w:eastAsia="方正小标宋简体"/>
                <w:sz w:val="32"/>
                <w:szCs w:val="32"/>
              </w:rPr>
            </w:pPr>
          </w:p>
        </w:tc>
      </w:tr>
      <w:tr w:rsidR="00922C3E" w:rsidTr="00902B49">
        <w:tc>
          <w:tcPr>
            <w:tcW w:w="675" w:type="dxa"/>
            <w:vMerge w:val="restart"/>
          </w:tcPr>
          <w:p w:rsidR="00922C3E" w:rsidRPr="005458EB" w:rsidRDefault="00922C3E" w:rsidP="00ED6470">
            <w:pPr>
              <w:spacing w:line="300" w:lineRule="exact"/>
              <w:rPr>
                <w:rFonts w:ascii="仿宋" w:eastAsia="仿宋" w:hAnsi="仿宋"/>
                <w:sz w:val="24"/>
                <w:szCs w:val="24"/>
              </w:rPr>
            </w:pPr>
            <w:r>
              <w:rPr>
                <w:rFonts w:ascii="仿宋" w:eastAsia="仿宋" w:hAnsi="仿宋" w:hint="eastAsia"/>
                <w:sz w:val="24"/>
                <w:szCs w:val="24"/>
              </w:rPr>
              <w:t>12</w:t>
            </w:r>
          </w:p>
        </w:tc>
        <w:tc>
          <w:tcPr>
            <w:tcW w:w="851" w:type="dxa"/>
            <w:vMerge w:val="restart"/>
          </w:tcPr>
          <w:p w:rsidR="00922C3E" w:rsidRPr="005458EB" w:rsidRDefault="00922C3E" w:rsidP="00ED6470">
            <w:pPr>
              <w:spacing w:line="300" w:lineRule="exact"/>
              <w:rPr>
                <w:rFonts w:ascii="仿宋" w:eastAsia="仿宋" w:hAnsi="仿宋"/>
                <w:sz w:val="24"/>
                <w:szCs w:val="24"/>
              </w:rPr>
            </w:pPr>
            <w:r>
              <w:rPr>
                <w:rFonts w:ascii="仿宋" w:eastAsia="仿宋" w:hAnsi="仿宋" w:hint="eastAsia"/>
                <w:sz w:val="24"/>
                <w:szCs w:val="24"/>
              </w:rPr>
              <w:t>1318</w:t>
            </w:r>
          </w:p>
        </w:tc>
        <w:tc>
          <w:tcPr>
            <w:tcW w:w="1559" w:type="dxa"/>
            <w:vMerge w:val="restart"/>
          </w:tcPr>
          <w:p w:rsidR="00922C3E" w:rsidRPr="005458EB" w:rsidRDefault="00922C3E" w:rsidP="00ED6470">
            <w:pPr>
              <w:spacing w:line="300" w:lineRule="exact"/>
              <w:rPr>
                <w:rFonts w:ascii="仿宋" w:eastAsia="仿宋" w:hAnsi="仿宋"/>
                <w:sz w:val="24"/>
                <w:szCs w:val="24"/>
              </w:rPr>
            </w:pPr>
            <w:r w:rsidRPr="000B5C7F">
              <w:rPr>
                <w:rFonts w:ascii="仿宋" w:eastAsia="仿宋" w:hAnsi="仿宋" w:hint="eastAsia"/>
                <w:sz w:val="24"/>
                <w:szCs w:val="24"/>
              </w:rPr>
              <w:t>关于创建永州农民教育培训学院的建议</w:t>
            </w:r>
          </w:p>
        </w:tc>
        <w:tc>
          <w:tcPr>
            <w:tcW w:w="2693" w:type="dxa"/>
          </w:tcPr>
          <w:p w:rsidR="00922C3E" w:rsidRPr="005458EB" w:rsidRDefault="00922C3E" w:rsidP="00ED6470">
            <w:pPr>
              <w:spacing w:line="300" w:lineRule="exact"/>
              <w:rPr>
                <w:rFonts w:ascii="仿宋" w:eastAsia="仿宋" w:hAnsi="仿宋"/>
                <w:sz w:val="24"/>
                <w:szCs w:val="24"/>
              </w:rPr>
            </w:pPr>
            <w:r w:rsidRPr="000B5C7F">
              <w:rPr>
                <w:rFonts w:ascii="仿宋" w:eastAsia="仿宋" w:hAnsi="仿宋" w:hint="eastAsia"/>
                <w:sz w:val="24"/>
                <w:szCs w:val="24"/>
              </w:rPr>
              <w:t>1.建议将创建永州农民教育培训学院纳入省“十四五”规划</w:t>
            </w:r>
            <w:r>
              <w:rPr>
                <w:rFonts w:ascii="仿宋" w:eastAsia="仿宋" w:hAnsi="仿宋" w:hint="eastAsia"/>
                <w:sz w:val="24"/>
                <w:szCs w:val="24"/>
              </w:rPr>
              <w:t>。</w:t>
            </w:r>
          </w:p>
        </w:tc>
        <w:tc>
          <w:tcPr>
            <w:tcW w:w="5103" w:type="dxa"/>
          </w:tcPr>
          <w:p w:rsidR="00922C3E" w:rsidRPr="0051629B" w:rsidRDefault="00BF0B85" w:rsidP="00ED6470">
            <w:pPr>
              <w:spacing w:line="300" w:lineRule="exact"/>
              <w:rPr>
                <w:rFonts w:ascii="仿宋" w:eastAsia="仿宋" w:hAnsi="仿宋"/>
                <w:sz w:val="24"/>
                <w:szCs w:val="24"/>
              </w:rPr>
            </w:pPr>
            <w:r w:rsidRPr="00BF0B85">
              <w:rPr>
                <w:rFonts w:ascii="仿宋" w:eastAsia="仿宋" w:hAnsi="仿宋" w:hint="eastAsia"/>
                <w:sz w:val="24"/>
                <w:szCs w:val="24"/>
              </w:rPr>
              <w:t>市委组织部出台了《关于进一步深化“党建+新型职业农民培育”工作的意见》</w:t>
            </w:r>
            <w:r>
              <w:rPr>
                <w:rFonts w:ascii="仿宋" w:eastAsia="仿宋" w:hAnsi="仿宋" w:hint="eastAsia"/>
                <w:sz w:val="24"/>
                <w:szCs w:val="24"/>
              </w:rPr>
              <w:t>，</w:t>
            </w:r>
            <w:r w:rsidRPr="00BF0B85">
              <w:rPr>
                <w:rFonts w:ascii="仿宋" w:eastAsia="仿宋" w:hAnsi="仿宋" w:hint="eastAsia"/>
                <w:sz w:val="24"/>
                <w:szCs w:val="24"/>
              </w:rPr>
              <w:t>市第五届人民代表大会第五次会议提出“支持永州工贸学校升格为永州职业农民学院”。</w:t>
            </w:r>
          </w:p>
        </w:tc>
        <w:tc>
          <w:tcPr>
            <w:tcW w:w="2410" w:type="dxa"/>
          </w:tcPr>
          <w:p w:rsidR="00922C3E" w:rsidRPr="00BF0B85" w:rsidRDefault="00BF0B85" w:rsidP="00ED6470">
            <w:pPr>
              <w:spacing w:line="300" w:lineRule="exact"/>
              <w:jc w:val="left"/>
              <w:rPr>
                <w:rFonts w:ascii="仿宋" w:eastAsia="仿宋" w:hAnsi="仿宋"/>
                <w:sz w:val="24"/>
                <w:szCs w:val="24"/>
              </w:rPr>
            </w:pPr>
            <w:r>
              <w:rPr>
                <w:rFonts w:ascii="仿宋" w:eastAsia="仿宋" w:hAnsi="仿宋" w:hint="eastAsia"/>
                <w:sz w:val="24"/>
                <w:szCs w:val="24"/>
              </w:rPr>
              <w:t>市委</w:t>
            </w:r>
            <w:r w:rsidRPr="00BF0B85">
              <w:rPr>
                <w:rFonts w:ascii="仿宋" w:eastAsia="仿宋" w:hAnsi="仿宋" w:hint="eastAsia"/>
                <w:sz w:val="24"/>
                <w:szCs w:val="24"/>
              </w:rPr>
              <w:t>市政府将根据调研情况适时呈报省教育厅，力争尽快将创建永州职业农民学院纳入省“十四五”规划布局。</w:t>
            </w:r>
          </w:p>
        </w:tc>
        <w:tc>
          <w:tcPr>
            <w:tcW w:w="878" w:type="dxa"/>
            <w:vMerge w:val="restart"/>
          </w:tcPr>
          <w:p w:rsidR="00922C3E" w:rsidRDefault="00922C3E" w:rsidP="00902B49">
            <w:pPr>
              <w:rPr>
                <w:rFonts w:ascii="方正小标宋简体" w:eastAsia="方正小标宋简体"/>
                <w:sz w:val="32"/>
                <w:szCs w:val="32"/>
              </w:rPr>
            </w:pPr>
            <w:r w:rsidRPr="00922C3E">
              <w:rPr>
                <w:rFonts w:ascii="仿宋" w:eastAsia="仿宋" w:hAnsi="仿宋" w:hint="eastAsia"/>
                <w:sz w:val="24"/>
                <w:szCs w:val="24"/>
              </w:rPr>
              <w:t>B</w:t>
            </w:r>
          </w:p>
        </w:tc>
      </w:tr>
      <w:tr w:rsidR="00922C3E" w:rsidTr="00902B49">
        <w:tc>
          <w:tcPr>
            <w:tcW w:w="675" w:type="dxa"/>
            <w:vMerge/>
          </w:tcPr>
          <w:p w:rsidR="00922C3E" w:rsidRPr="005458EB" w:rsidRDefault="00922C3E" w:rsidP="00ED6470">
            <w:pPr>
              <w:spacing w:line="300" w:lineRule="exact"/>
              <w:rPr>
                <w:rFonts w:ascii="仿宋" w:eastAsia="仿宋" w:hAnsi="仿宋"/>
                <w:sz w:val="24"/>
                <w:szCs w:val="24"/>
              </w:rPr>
            </w:pPr>
          </w:p>
        </w:tc>
        <w:tc>
          <w:tcPr>
            <w:tcW w:w="851" w:type="dxa"/>
            <w:vMerge/>
          </w:tcPr>
          <w:p w:rsidR="00922C3E" w:rsidRPr="005458EB" w:rsidRDefault="00922C3E" w:rsidP="00ED6470">
            <w:pPr>
              <w:spacing w:line="300" w:lineRule="exact"/>
              <w:rPr>
                <w:rFonts w:ascii="仿宋" w:eastAsia="仿宋" w:hAnsi="仿宋"/>
                <w:sz w:val="24"/>
                <w:szCs w:val="24"/>
              </w:rPr>
            </w:pPr>
          </w:p>
        </w:tc>
        <w:tc>
          <w:tcPr>
            <w:tcW w:w="1559" w:type="dxa"/>
            <w:vMerge/>
          </w:tcPr>
          <w:p w:rsidR="00922C3E" w:rsidRPr="005458EB" w:rsidRDefault="00922C3E" w:rsidP="00ED6470">
            <w:pPr>
              <w:spacing w:line="300" w:lineRule="exact"/>
              <w:rPr>
                <w:rFonts w:ascii="仿宋" w:eastAsia="仿宋" w:hAnsi="仿宋"/>
                <w:sz w:val="24"/>
                <w:szCs w:val="24"/>
              </w:rPr>
            </w:pPr>
          </w:p>
        </w:tc>
        <w:tc>
          <w:tcPr>
            <w:tcW w:w="2693" w:type="dxa"/>
          </w:tcPr>
          <w:p w:rsidR="00922C3E" w:rsidRPr="005458EB" w:rsidRDefault="00922C3E" w:rsidP="00ED6470">
            <w:pPr>
              <w:spacing w:line="300" w:lineRule="exact"/>
              <w:rPr>
                <w:rFonts w:ascii="仿宋" w:eastAsia="仿宋" w:hAnsi="仿宋"/>
                <w:sz w:val="24"/>
                <w:szCs w:val="24"/>
              </w:rPr>
            </w:pPr>
            <w:r>
              <w:rPr>
                <w:rFonts w:ascii="仿宋" w:eastAsia="仿宋" w:hAnsi="仿宋" w:hint="eastAsia"/>
                <w:sz w:val="24"/>
                <w:szCs w:val="24"/>
              </w:rPr>
              <w:t>2.建议市委</w:t>
            </w:r>
            <w:r w:rsidRPr="000B5C7F">
              <w:rPr>
                <w:rFonts w:ascii="仿宋" w:eastAsia="仿宋" w:hAnsi="仿宋" w:hint="eastAsia"/>
                <w:sz w:val="24"/>
                <w:szCs w:val="24"/>
              </w:rPr>
              <w:t>市政府给予“培训中心”资金扶持</w:t>
            </w:r>
            <w:r>
              <w:rPr>
                <w:rFonts w:ascii="仿宋" w:eastAsia="仿宋" w:hAnsi="仿宋" w:hint="eastAsia"/>
                <w:sz w:val="24"/>
                <w:szCs w:val="24"/>
              </w:rPr>
              <w:t>。</w:t>
            </w:r>
          </w:p>
        </w:tc>
        <w:tc>
          <w:tcPr>
            <w:tcW w:w="5103" w:type="dxa"/>
          </w:tcPr>
          <w:p w:rsidR="00922C3E" w:rsidRPr="0051629B" w:rsidRDefault="00ED6470" w:rsidP="00ED6470">
            <w:pPr>
              <w:spacing w:line="300" w:lineRule="exact"/>
              <w:rPr>
                <w:rFonts w:ascii="仿宋" w:eastAsia="仿宋" w:hAnsi="仿宋"/>
                <w:sz w:val="24"/>
                <w:szCs w:val="24"/>
              </w:rPr>
            </w:pPr>
            <w:r w:rsidRPr="00ED6470">
              <w:rPr>
                <w:rFonts w:ascii="仿宋" w:eastAsia="仿宋" w:hAnsi="仿宋" w:hint="eastAsia"/>
                <w:sz w:val="24"/>
                <w:szCs w:val="24"/>
              </w:rPr>
              <w:t>2019年11月，经申报、评审、公示等程序环节，确定湖南道州技工学校为2019年永州市高技能人才培训基础能力建设项目立项建设单位，并给予300万元的项目补助。</w:t>
            </w:r>
          </w:p>
        </w:tc>
        <w:tc>
          <w:tcPr>
            <w:tcW w:w="2410" w:type="dxa"/>
          </w:tcPr>
          <w:p w:rsidR="00922C3E" w:rsidRPr="00ED6470" w:rsidRDefault="00ED6470" w:rsidP="00ED6470">
            <w:pPr>
              <w:spacing w:line="300" w:lineRule="exact"/>
              <w:rPr>
                <w:rFonts w:ascii="仿宋" w:eastAsia="仿宋" w:hAnsi="仿宋"/>
                <w:sz w:val="24"/>
                <w:szCs w:val="24"/>
              </w:rPr>
            </w:pPr>
            <w:r w:rsidRPr="00ED6470">
              <w:rPr>
                <w:rFonts w:ascii="仿宋" w:eastAsia="仿宋" w:hAnsi="仿宋" w:hint="eastAsia"/>
                <w:sz w:val="24"/>
                <w:szCs w:val="24"/>
              </w:rPr>
              <w:t>继续支持永州工贸学校升级发展，为创建永州职业农民学院提供最大支撑</w:t>
            </w:r>
            <w:r>
              <w:rPr>
                <w:rFonts w:ascii="仿宋" w:eastAsia="仿宋" w:hAnsi="仿宋" w:hint="eastAsia"/>
                <w:sz w:val="24"/>
                <w:szCs w:val="24"/>
              </w:rPr>
              <w:t>。</w:t>
            </w:r>
          </w:p>
        </w:tc>
        <w:tc>
          <w:tcPr>
            <w:tcW w:w="878" w:type="dxa"/>
            <w:vMerge/>
          </w:tcPr>
          <w:p w:rsidR="00922C3E" w:rsidRDefault="00922C3E" w:rsidP="00902B49">
            <w:pPr>
              <w:rPr>
                <w:rFonts w:ascii="方正小标宋简体" w:eastAsia="方正小标宋简体"/>
                <w:sz w:val="32"/>
                <w:szCs w:val="32"/>
              </w:rPr>
            </w:pPr>
          </w:p>
        </w:tc>
      </w:tr>
      <w:tr w:rsidR="00922C3E" w:rsidTr="00902B49">
        <w:tc>
          <w:tcPr>
            <w:tcW w:w="675" w:type="dxa"/>
            <w:vMerge/>
          </w:tcPr>
          <w:p w:rsidR="00922C3E" w:rsidRPr="005458EB" w:rsidRDefault="00922C3E" w:rsidP="00ED6470">
            <w:pPr>
              <w:spacing w:line="300" w:lineRule="exact"/>
              <w:rPr>
                <w:rFonts w:ascii="仿宋" w:eastAsia="仿宋" w:hAnsi="仿宋"/>
                <w:sz w:val="24"/>
                <w:szCs w:val="24"/>
              </w:rPr>
            </w:pPr>
          </w:p>
        </w:tc>
        <w:tc>
          <w:tcPr>
            <w:tcW w:w="851" w:type="dxa"/>
            <w:vMerge/>
          </w:tcPr>
          <w:p w:rsidR="00922C3E" w:rsidRPr="005458EB" w:rsidRDefault="00922C3E" w:rsidP="00ED6470">
            <w:pPr>
              <w:spacing w:line="300" w:lineRule="exact"/>
              <w:rPr>
                <w:rFonts w:ascii="仿宋" w:eastAsia="仿宋" w:hAnsi="仿宋"/>
                <w:sz w:val="24"/>
                <w:szCs w:val="24"/>
              </w:rPr>
            </w:pPr>
          </w:p>
        </w:tc>
        <w:tc>
          <w:tcPr>
            <w:tcW w:w="1559" w:type="dxa"/>
            <w:vMerge/>
          </w:tcPr>
          <w:p w:rsidR="00922C3E" w:rsidRPr="005458EB" w:rsidRDefault="00922C3E" w:rsidP="00ED6470">
            <w:pPr>
              <w:spacing w:line="300" w:lineRule="exact"/>
              <w:rPr>
                <w:rFonts w:ascii="仿宋" w:eastAsia="仿宋" w:hAnsi="仿宋"/>
                <w:sz w:val="24"/>
                <w:szCs w:val="24"/>
              </w:rPr>
            </w:pPr>
          </w:p>
        </w:tc>
        <w:tc>
          <w:tcPr>
            <w:tcW w:w="2693" w:type="dxa"/>
          </w:tcPr>
          <w:p w:rsidR="00922C3E" w:rsidRPr="005458EB" w:rsidRDefault="00922C3E" w:rsidP="00ED6470">
            <w:pPr>
              <w:spacing w:line="300" w:lineRule="exact"/>
              <w:rPr>
                <w:rFonts w:ascii="仿宋" w:eastAsia="仿宋" w:hAnsi="仿宋"/>
                <w:sz w:val="24"/>
                <w:szCs w:val="24"/>
              </w:rPr>
            </w:pPr>
            <w:r>
              <w:rPr>
                <w:rFonts w:ascii="仿宋" w:eastAsia="仿宋" w:hAnsi="仿宋" w:hint="eastAsia"/>
                <w:sz w:val="24"/>
                <w:szCs w:val="24"/>
              </w:rPr>
              <w:t>3.</w:t>
            </w:r>
            <w:r w:rsidRPr="000B5C7F">
              <w:rPr>
                <w:rFonts w:ascii="仿宋" w:eastAsia="仿宋" w:hAnsi="仿宋" w:hint="eastAsia"/>
                <w:sz w:val="24"/>
                <w:szCs w:val="24"/>
              </w:rPr>
              <w:t>建议市委、市政府在政策及项目上给予大力支持</w:t>
            </w:r>
            <w:r w:rsidR="00ED6470">
              <w:rPr>
                <w:rFonts w:ascii="仿宋" w:eastAsia="仿宋" w:hAnsi="仿宋" w:hint="eastAsia"/>
                <w:sz w:val="24"/>
                <w:szCs w:val="24"/>
              </w:rPr>
              <w:t>。</w:t>
            </w:r>
          </w:p>
        </w:tc>
        <w:tc>
          <w:tcPr>
            <w:tcW w:w="5103" w:type="dxa"/>
          </w:tcPr>
          <w:p w:rsidR="00922C3E" w:rsidRPr="0051629B" w:rsidRDefault="00ED6470" w:rsidP="00ED6470">
            <w:pPr>
              <w:spacing w:line="300" w:lineRule="exact"/>
              <w:rPr>
                <w:rFonts w:ascii="仿宋" w:eastAsia="仿宋" w:hAnsi="仿宋"/>
                <w:sz w:val="24"/>
                <w:szCs w:val="24"/>
              </w:rPr>
            </w:pPr>
            <w:r w:rsidRPr="00ED6470">
              <w:rPr>
                <w:rFonts w:ascii="仿宋" w:eastAsia="仿宋" w:hAnsi="仿宋" w:hint="eastAsia"/>
                <w:sz w:val="24"/>
                <w:szCs w:val="24"/>
              </w:rPr>
              <w:t>连续三年，市本级的所有培训指标都安排给了永州工贸学校，共计200人；道县农业农村局也将所有的培训指标安排该校组织实施，实现了市本级和县级农民教育培训指标三年全覆盖</w:t>
            </w:r>
            <w:r>
              <w:rPr>
                <w:rFonts w:ascii="仿宋" w:eastAsia="仿宋" w:hAnsi="仿宋" w:hint="eastAsia"/>
                <w:sz w:val="24"/>
                <w:szCs w:val="24"/>
              </w:rPr>
              <w:t>。</w:t>
            </w:r>
            <w:r w:rsidRPr="00ED6470">
              <w:rPr>
                <w:rFonts w:ascii="仿宋" w:eastAsia="仿宋" w:hAnsi="仿宋" w:hint="eastAsia"/>
                <w:sz w:val="24"/>
                <w:szCs w:val="24"/>
              </w:rPr>
              <w:t>市农业农村局提请省农业农村厅科技处将该校列为永州市贫困县农民教育定点培训机</w:t>
            </w:r>
            <w:r w:rsidRPr="00ED6470">
              <w:rPr>
                <w:rFonts w:ascii="仿宋" w:eastAsia="仿宋" w:hAnsi="仿宋" w:hint="eastAsia"/>
                <w:sz w:val="24"/>
                <w:szCs w:val="24"/>
              </w:rPr>
              <w:lastRenderedPageBreak/>
              <w:t>构，承担我市超过50%的培训任务，目前该项工作已全部落实。</w:t>
            </w:r>
          </w:p>
        </w:tc>
        <w:tc>
          <w:tcPr>
            <w:tcW w:w="2410" w:type="dxa"/>
          </w:tcPr>
          <w:p w:rsidR="00922C3E" w:rsidRPr="00ED6470" w:rsidRDefault="00ED6470" w:rsidP="00ED6470">
            <w:pPr>
              <w:spacing w:line="300" w:lineRule="exact"/>
              <w:rPr>
                <w:rFonts w:ascii="仿宋" w:eastAsia="仿宋" w:hAnsi="仿宋"/>
                <w:sz w:val="24"/>
                <w:szCs w:val="24"/>
              </w:rPr>
            </w:pPr>
            <w:r w:rsidRPr="00ED6470">
              <w:rPr>
                <w:rFonts w:ascii="仿宋" w:eastAsia="仿宋" w:hAnsi="仿宋" w:hint="eastAsia"/>
                <w:sz w:val="24"/>
                <w:szCs w:val="24"/>
              </w:rPr>
              <w:lastRenderedPageBreak/>
              <w:t>积极向上级单位汇报，提请省农业农村厅将该校纳入省级以上培训任务的培训机构范围，力争在分配全省农民教育培训指</w:t>
            </w:r>
            <w:r w:rsidRPr="00ED6470">
              <w:rPr>
                <w:rFonts w:ascii="仿宋" w:eastAsia="仿宋" w:hAnsi="仿宋" w:hint="eastAsia"/>
                <w:sz w:val="24"/>
                <w:szCs w:val="24"/>
              </w:rPr>
              <w:lastRenderedPageBreak/>
              <w:t>标时给予最大限度倾斜。</w:t>
            </w:r>
          </w:p>
        </w:tc>
        <w:tc>
          <w:tcPr>
            <w:tcW w:w="878" w:type="dxa"/>
            <w:vMerge/>
          </w:tcPr>
          <w:p w:rsidR="00922C3E" w:rsidRDefault="00922C3E" w:rsidP="00902B49">
            <w:pPr>
              <w:rPr>
                <w:rFonts w:ascii="方正小标宋简体" w:eastAsia="方正小标宋简体"/>
                <w:sz w:val="32"/>
                <w:szCs w:val="32"/>
              </w:rPr>
            </w:pPr>
          </w:p>
        </w:tc>
      </w:tr>
      <w:tr w:rsidR="00922C3E" w:rsidTr="00902B49">
        <w:tc>
          <w:tcPr>
            <w:tcW w:w="675" w:type="dxa"/>
            <w:vMerge/>
          </w:tcPr>
          <w:p w:rsidR="00922C3E" w:rsidRPr="005458EB" w:rsidRDefault="00922C3E" w:rsidP="00ED6470">
            <w:pPr>
              <w:spacing w:line="300" w:lineRule="exact"/>
              <w:rPr>
                <w:rFonts w:ascii="仿宋" w:eastAsia="仿宋" w:hAnsi="仿宋"/>
                <w:sz w:val="24"/>
                <w:szCs w:val="24"/>
              </w:rPr>
            </w:pPr>
          </w:p>
        </w:tc>
        <w:tc>
          <w:tcPr>
            <w:tcW w:w="851" w:type="dxa"/>
            <w:vMerge/>
          </w:tcPr>
          <w:p w:rsidR="00922C3E" w:rsidRPr="005458EB" w:rsidRDefault="00922C3E" w:rsidP="00ED6470">
            <w:pPr>
              <w:spacing w:line="300" w:lineRule="exact"/>
              <w:rPr>
                <w:rFonts w:ascii="仿宋" w:eastAsia="仿宋" w:hAnsi="仿宋"/>
                <w:sz w:val="24"/>
                <w:szCs w:val="24"/>
              </w:rPr>
            </w:pPr>
          </w:p>
        </w:tc>
        <w:tc>
          <w:tcPr>
            <w:tcW w:w="1559" w:type="dxa"/>
            <w:vMerge/>
          </w:tcPr>
          <w:p w:rsidR="00922C3E" w:rsidRPr="005458EB" w:rsidRDefault="00922C3E" w:rsidP="00ED6470">
            <w:pPr>
              <w:spacing w:line="300" w:lineRule="exact"/>
              <w:rPr>
                <w:rFonts w:ascii="仿宋" w:eastAsia="仿宋" w:hAnsi="仿宋"/>
                <w:sz w:val="24"/>
                <w:szCs w:val="24"/>
              </w:rPr>
            </w:pPr>
          </w:p>
        </w:tc>
        <w:tc>
          <w:tcPr>
            <w:tcW w:w="2693" w:type="dxa"/>
          </w:tcPr>
          <w:p w:rsidR="00922C3E" w:rsidRPr="005458EB" w:rsidRDefault="00922C3E" w:rsidP="00ED6470">
            <w:pPr>
              <w:spacing w:line="300" w:lineRule="exact"/>
              <w:rPr>
                <w:rFonts w:ascii="仿宋" w:eastAsia="仿宋" w:hAnsi="仿宋"/>
                <w:sz w:val="24"/>
                <w:szCs w:val="24"/>
              </w:rPr>
            </w:pPr>
            <w:r>
              <w:rPr>
                <w:rFonts w:ascii="仿宋" w:eastAsia="仿宋" w:hAnsi="仿宋" w:hint="eastAsia"/>
                <w:sz w:val="24"/>
                <w:szCs w:val="24"/>
              </w:rPr>
              <w:t>4.</w:t>
            </w:r>
            <w:r w:rsidRPr="000B5C7F">
              <w:rPr>
                <w:rFonts w:ascii="仿宋" w:eastAsia="仿宋" w:hAnsi="仿宋" w:hint="eastAsia"/>
                <w:sz w:val="24"/>
                <w:szCs w:val="24"/>
              </w:rPr>
              <w:t>将培训中心新型职业农民培育示范基地纳入公共职业技能培训基础平台建设。</w:t>
            </w:r>
          </w:p>
        </w:tc>
        <w:tc>
          <w:tcPr>
            <w:tcW w:w="5103" w:type="dxa"/>
          </w:tcPr>
          <w:p w:rsidR="00922C3E" w:rsidRPr="0051629B" w:rsidRDefault="00ED6470" w:rsidP="00ED6470">
            <w:pPr>
              <w:spacing w:line="300" w:lineRule="exact"/>
              <w:rPr>
                <w:rFonts w:ascii="仿宋" w:eastAsia="仿宋" w:hAnsi="仿宋"/>
                <w:sz w:val="24"/>
                <w:szCs w:val="24"/>
              </w:rPr>
            </w:pPr>
            <w:r w:rsidRPr="00ED6470">
              <w:rPr>
                <w:rFonts w:ascii="仿宋" w:eastAsia="仿宋" w:hAnsi="仿宋" w:hint="eastAsia"/>
                <w:sz w:val="24"/>
                <w:szCs w:val="24"/>
              </w:rPr>
              <w:t>指导永州工贸学校紧扣精准扶贫、乡村振兴和产业兴旺为目标，加强师资力量配备，强化教师队伍建设，健全学校内部管理。指导该校注重模式创新，加强典型创新和培养、经验提炼、总结推广和宣传推介，提升人才培养和产业发展引领能力。指导学校开展创建工作。</w:t>
            </w:r>
          </w:p>
        </w:tc>
        <w:tc>
          <w:tcPr>
            <w:tcW w:w="2410" w:type="dxa"/>
          </w:tcPr>
          <w:p w:rsidR="00922C3E" w:rsidRPr="00ED6470" w:rsidRDefault="00ED6470" w:rsidP="00ED6470">
            <w:pPr>
              <w:spacing w:line="300" w:lineRule="exact"/>
              <w:rPr>
                <w:rFonts w:ascii="仿宋" w:eastAsia="仿宋" w:hAnsi="仿宋"/>
                <w:sz w:val="24"/>
                <w:szCs w:val="24"/>
              </w:rPr>
            </w:pPr>
            <w:r w:rsidRPr="00ED6470">
              <w:rPr>
                <w:rFonts w:ascii="仿宋" w:eastAsia="仿宋" w:hAnsi="仿宋" w:hint="eastAsia"/>
                <w:sz w:val="24"/>
                <w:szCs w:val="24"/>
              </w:rPr>
              <w:t>待永州职业农民学院筹设和设立通过，申请挂牌获批后，市教育局将牵头协调市里相关职能部门，推动将新型职业农民培育示范基地纳入公共职业技能培训基础平台建设。</w:t>
            </w:r>
          </w:p>
        </w:tc>
        <w:tc>
          <w:tcPr>
            <w:tcW w:w="878" w:type="dxa"/>
            <w:vMerge/>
          </w:tcPr>
          <w:p w:rsidR="00922C3E" w:rsidRDefault="00922C3E" w:rsidP="00902B49">
            <w:pPr>
              <w:rPr>
                <w:rFonts w:ascii="方正小标宋简体" w:eastAsia="方正小标宋简体"/>
                <w:sz w:val="32"/>
                <w:szCs w:val="32"/>
              </w:rPr>
            </w:pPr>
          </w:p>
        </w:tc>
      </w:tr>
      <w:tr w:rsidR="004A0EFB" w:rsidRPr="00922C3E" w:rsidTr="00902B49">
        <w:tc>
          <w:tcPr>
            <w:tcW w:w="675" w:type="dxa"/>
          </w:tcPr>
          <w:p w:rsidR="004A0EFB" w:rsidRPr="005458EB" w:rsidRDefault="000B5C7F" w:rsidP="005458EB">
            <w:pPr>
              <w:spacing w:line="300" w:lineRule="exact"/>
              <w:rPr>
                <w:rFonts w:ascii="仿宋" w:eastAsia="仿宋" w:hAnsi="仿宋"/>
                <w:sz w:val="24"/>
                <w:szCs w:val="24"/>
              </w:rPr>
            </w:pPr>
            <w:r>
              <w:rPr>
                <w:rFonts w:ascii="仿宋" w:eastAsia="仿宋" w:hAnsi="仿宋" w:hint="eastAsia"/>
                <w:sz w:val="24"/>
                <w:szCs w:val="24"/>
              </w:rPr>
              <w:t>13</w:t>
            </w:r>
          </w:p>
        </w:tc>
        <w:tc>
          <w:tcPr>
            <w:tcW w:w="851" w:type="dxa"/>
          </w:tcPr>
          <w:p w:rsidR="004A0EFB" w:rsidRPr="005458EB" w:rsidRDefault="000B5C7F" w:rsidP="005458EB">
            <w:pPr>
              <w:spacing w:line="300" w:lineRule="exact"/>
              <w:rPr>
                <w:rFonts w:ascii="仿宋" w:eastAsia="仿宋" w:hAnsi="仿宋"/>
                <w:sz w:val="24"/>
                <w:szCs w:val="24"/>
              </w:rPr>
            </w:pPr>
            <w:r>
              <w:rPr>
                <w:rFonts w:ascii="仿宋" w:eastAsia="仿宋" w:hAnsi="仿宋" w:hint="eastAsia"/>
                <w:sz w:val="24"/>
                <w:szCs w:val="24"/>
              </w:rPr>
              <w:t>1161</w:t>
            </w:r>
          </w:p>
        </w:tc>
        <w:tc>
          <w:tcPr>
            <w:tcW w:w="1559" w:type="dxa"/>
          </w:tcPr>
          <w:p w:rsidR="004A0EFB" w:rsidRPr="000B5C7F" w:rsidRDefault="000B5C7F" w:rsidP="005458EB">
            <w:pPr>
              <w:spacing w:line="300" w:lineRule="exact"/>
              <w:rPr>
                <w:rFonts w:ascii="仿宋" w:eastAsia="仿宋" w:hAnsi="仿宋"/>
                <w:sz w:val="24"/>
                <w:szCs w:val="24"/>
              </w:rPr>
            </w:pPr>
            <w:r w:rsidRPr="000B5C7F">
              <w:rPr>
                <w:rFonts w:ascii="仿宋" w:eastAsia="仿宋" w:hAnsi="仿宋" w:hint="eastAsia"/>
                <w:bCs/>
                <w:sz w:val="24"/>
                <w:szCs w:val="24"/>
              </w:rPr>
              <w:t>关于职业教育紧贴经济发展需要，实现跨越式发展的建议</w:t>
            </w:r>
          </w:p>
        </w:tc>
        <w:tc>
          <w:tcPr>
            <w:tcW w:w="2693" w:type="dxa"/>
          </w:tcPr>
          <w:p w:rsidR="004A0EFB" w:rsidRPr="005458EB" w:rsidRDefault="000B5C7F" w:rsidP="005458EB">
            <w:pPr>
              <w:spacing w:line="300" w:lineRule="exact"/>
              <w:rPr>
                <w:rFonts w:ascii="仿宋" w:eastAsia="仿宋" w:hAnsi="仿宋"/>
                <w:sz w:val="24"/>
                <w:szCs w:val="24"/>
              </w:rPr>
            </w:pPr>
            <w:r w:rsidRPr="000B5C7F">
              <w:rPr>
                <w:rFonts w:ascii="仿宋" w:eastAsia="仿宋" w:hAnsi="仿宋" w:hint="eastAsia"/>
                <w:sz w:val="24"/>
                <w:szCs w:val="24"/>
              </w:rPr>
              <w:t>进一步增强职业技工教育与地方产业结构的契合度</w:t>
            </w:r>
            <w:r w:rsidRPr="000B5C7F">
              <w:rPr>
                <w:rFonts w:ascii="仿宋" w:eastAsia="仿宋" w:hAnsi="仿宋"/>
                <w:sz w:val="24"/>
                <w:szCs w:val="24"/>
              </w:rPr>
              <w:t>,构建产教融合、校企合作、工学结合的产、学、研一体化办学模式,围绕产业集群，跟踪企业发展技术，通过积极引导学生报读，扩大招生规模，优化专业结构,做大做强与园区产业相匹配的专业，全面推进现代学徒制试点和订单培养，更好地服务区域经济。</w:t>
            </w:r>
          </w:p>
        </w:tc>
        <w:tc>
          <w:tcPr>
            <w:tcW w:w="5103" w:type="dxa"/>
          </w:tcPr>
          <w:p w:rsidR="004A0EFB" w:rsidRPr="0051629B" w:rsidRDefault="00922C3E" w:rsidP="00BF0B85">
            <w:pPr>
              <w:spacing w:line="300" w:lineRule="exact"/>
              <w:rPr>
                <w:rFonts w:ascii="仿宋" w:eastAsia="仿宋" w:hAnsi="仿宋"/>
                <w:sz w:val="24"/>
                <w:szCs w:val="24"/>
              </w:rPr>
            </w:pPr>
            <w:r w:rsidRPr="00BF0B85">
              <w:rPr>
                <w:rFonts w:ascii="仿宋" w:eastAsia="仿宋" w:hAnsi="仿宋" w:hint="eastAsia"/>
                <w:sz w:val="24"/>
                <w:szCs w:val="24"/>
              </w:rPr>
              <w:t>统筹调整专业设置, 围绕我市十大产业链和企业技术人才需求，重新调整专业设置，每校对照本地产业链建设</w:t>
            </w:r>
            <w:r w:rsidRPr="00BF0B85">
              <w:rPr>
                <w:rFonts w:ascii="仿宋" w:eastAsia="仿宋" w:hAnsi="仿宋"/>
                <w:sz w:val="24"/>
                <w:szCs w:val="24"/>
              </w:rPr>
              <w:t>1-2</w:t>
            </w:r>
            <w:r w:rsidRPr="00BF0B85">
              <w:rPr>
                <w:rFonts w:ascii="仿宋" w:eastAsia="仿宋" w:hAnsi="仿宋" w:hint="eastAsia"/>
                <w:sz w:val="24"/>
                <w:szCs w:val="24"/>
              </w:rPr>
              <w:t>个重点专业群（招生人数占总人数</w:t>
            </w:r>
            <w:r w:rsidRPr="00BF0B85">
              <w:rPr>
                <w:rFonts w:ascii="仿宋" w:eastAsia="仿宋" w:hAnsi="仿宋"/>
                <w:sz w:val="24"/>
                <w:szCs w:val="24"/>
              </w:rPr>
              <w:t>40%</w:t>
            </w:r>
            <w:r w:rsidRPr="00BF0B85">
              <w:rPr>
                <w:rFonts w:ascii="仿宋" w:eastAsia="仿宋" w:hAnsi="仿宋" w:hint="eastAsia"/>
                <w:sz w:val="24"/>
                <w:szCs w:val="24"/>
              </w:rPr>
              <w:t>以上）</w:t>
            </w:r>
            <w:r w:rsidR="00BF0B85" w:rsidRPr="00BF0B85">
              <w:rPr>
                <w:rFonts w:ascii="仿宋" w:eastAsia="仿宋" w:hAnsi="仿宋" w:hint="eastAsia"/>
                <w:sz w:val="24"/>
                <w:szCs w:val="24"/>
              </w:rPr>
              <w:t>,</w:t>
            </w:r>
            <w:r w:rsidRPr="00BF0B85">
              <w:rPr>
                <w:rFonts w:ascii="仿宋" w:eastAsia="仿宋" w:hAnsi="仿宋" w:hint="eastAsia"/>
                <w:sz w:val="24"/>
                <w:szCs w:val="24"/>
              </w:rPr>
              <w:t>今年4月，市人社、教育、发改、工信、财政、工商联等部门共同调研制订了《关于推进校企合作的实施意见》推进实施永州职业教育重大改革, 我局已牵头起草了《永州市职业教育改革实施方案》，目前正在向我市职业教育联席会议成员单位、县区教育局和各中职学校广泛征求意见，待修改完善再提交市政府研究审定后印发。</w:t>
            </w:r>
          </w:p>
        </w:tc>
        <w:tc>
          <w:tcPr>
            <w:tcW w:w="2410" w:type="dxa"/>
          </w:tcPr>
          <w:p w:rsidR="004A0EFB" w:rsidRDefault="004A0EFB" w:rsidP="005458EB">
            <w:pPr>
              <w:spacing w:line="300" w:lineRule="exact"/>
              <w:rPr>
                <w:rFonts w:ascii="方正小标宋简体" w:eastAsia="方正小标宋简体"/>
                <w:sz w:val="32"/>
                <w:szCs w:val="32"/>
              </w:rPr>
            </w:pPr>
          </w:p>
        </w:tc>
        <w:tc>
          <w:tcPr>
            <w:tcW w:w="878" w:type="dxa"/>
          </w:tcPr>
          <w:p w:rsidR="004A0EFB" w:rsidRPr="00922C3E" w:rsidRDefault="00922C3E" w:rsidP="00902B49">
            <w:pPr>
              <w:rPr>
                <w:rFonts w:ascii="仿宋" w:eastAsia="仿宋" w:hAnsi="仿宋"/>
                <w:sz w:val="24"/>
                <w:szCs w:val="24"/>
              </w:rPr>
            </w:pPr>
            <w:r w:rsidRPr="00922C3E">
              <w:rPr>
                <w:rFonts w:ascii="仿宋" w:eastAsia="仿宋" w:hAnsi="仿宋" w:hint="eastAsia"/>
                <w:sz w:val="24"/>
                <w:szCs w:val="24"/>
              </w:rPr>
              <w:t>A</w:t>
            </w:r>
          </w:p>
        </w:tc>
      </w:tr>
      <w:tr w:rsidR="00922C3E" w:rsidTr="00902B49">
        <w:tc>
          <w:tcPr>
            <w:tcW w:w="675" w:type="dxa"/>
            <w:vMerge w:val="restart"/>
          </w:tcPr>
          <w:p w:rsidR="00922C3E" w:rsidRPr="005458EB" w:rsidRDefault="00922C3E" w:rsidP="005458EB">
            <w:pPr>
              <w:spacing w:line="300" w:lineRule="exact"/>
              <w:rPr>
                <w:rFonts w:ascii="仿宋" w:eastAsia="仿宋" w:hAnsi="仿宋"/>
                <w:sz w:val="24"/>
                <w:szCs w:val="24"/>
              </w:rPr>
            </w:pPr>
            <w:r>
              <w:rPr>
                <w:rFonts w:ascii="仿宋" w:eastAsia="仿宋" w:hAnsi="仿宋" w:hint="eastAsia"/>
                <w:sz w:val="24"/>
                <w:szCs w:val="24"/>
              </w:rPr>
              <w:t>14</w:t>
            </w:r>
          </w:p>
        </w:tc>
        <w:tc>
          <w:tcPr>
            <w:tcW w:w="851" w:type="dxa"/>
            <w:vMerge w:val="restart"/>
          </w:tcPr>
          <w:p w:rsidR="00922C3E" w:rsidRPr="005458EB" w:rsidRDefault="00922C3E" w:rsidP="005458EB">
            <w:pPr>
              <w:spacing w:line="300" w:lineRule="exact"/>
              <w:rPr>
                <w:rFonts w:ascii="仿宋" w:eastAsia="仿宋" w:hAnsi="仿宋"/>
                <w:sz w:val="24"/>
                <w:szCs w:val="24"/>
              </w:rPr>
            </w:pPr>
            <w:r w:rsidRPr="000B5C7F">
              <w:rPr>
                <w:rFonts w:ascii="仿宋" w:eastAsia="仿宋" w:hAnsi="仿宋"/>
                <w:sz w:val="24"/>
                <w:szCs w:val="24"/>
              </w:rPr>
              <w:t>1249</w:t>
            </w:r>
          </w:p>
        </w:tc>
        <w:tc>
          <w:tcPr>
            <w:tcW w:w="1559" w:type="dxa"/>
            <w:vMerge w:val="restart"/>
          </w:tcPr>
          <w:p w:rsidR="00922C3E" w:rsidRPr="00AD5CC0" w:rsidRDefault="00922C3E" w:rsidP="005458EB">
            <w:pPr>
              <w:spacing w:line="300" w:lineRule="exact"/>
              <w:rPr>
                <w:rFonts w:ascii="仿宋" w:eastAsia="仿宋" w:hAnsi="仿宋"/>
                <w:sz w:val="24"/>
                <w:szCs w:val="24"/>
              </w:rPr>
            </w:pPr>
            <w:r w:rsidRPr="00AD5CC0">
              <w:rPr>
                <w:rFonts w:ascii="仿宋" w:eastAsia="仿宋" w:hAnsi="仿宋" w:hint="eastAsia"/>
                <w:bCs/>
                <w:sz w:val="24"/>
                <w:szCs w:val="24"/>
              </w:rPr>
              <w:t>关于支持民办职业教育的建议</w:t>
            </w:r>
          </w:p>
        </w:tc>
        <w:tc>
          <w:tcPr>
            <w:tcW w:w="2693" w:type="dxa"/>
          </w:tcPr>
          <w:p w:rsidR="00922C3E" w:rsidRPr="005458EB" w:rsidRDefault="00922C3E" w:rsidP="00BF0B85">
            <w:pPr>
              <w:spacing w:line="300" w:lineRule="exact"/>
              <w:rPr>
                <w:rFonts w:ascii="仿宋" w:eastAsia="仿宋" w:hAnsi="仿宋"/>
                <w:sz w:val="24"/>
                <w:szCs w:val="24"/>
              </w:rPr>
            </w:pPr>
            <w:r>
              <w:rPr>
                <w:rFonts w:ascii="仿宋" w:eastAsia="仿宋" w:hAnsi="仿宋" w:hint="eastAsia"/>
                <w:sz w:val="24"/>
                <w:szCs w:val="24"/>
              </w:rPr>
              <w:t>1.</w:t>
            </w:r>
            <w:r w:rsidRPr="000B5C7F">
              <w:rPr>
                <w:rFonts w:ascii="仿宋" w:eastAsia="仿宋" w:hAnsi="仿宋" w:hint="eastAsia"/>
                <w:sz w:val="24"/>
                <w:szCs w:val="24"/>
              </w:rPr>
              <w:t>各级政府要创造更加公平的政策环境来扶持民办职业教育发展</w:t>
            </w:r>
            <w:r>
              <w:rPr>
                <w:rFonts w:ascii="仿宋" w:eastAsia="仿宋" w:hAnsi="仿宋" w:hint="eastAsia"/>
                <w:sz w:val="24"/>
                <w:szCs w:val="24"/>
              </w:rPr>
              <w:t>。</w:t>
            </w:r>
          </w:p>
        </w:tc>
        <w:tc>
          <w:tcPr>
            <w:tcW w:w="5103" w:type="dxa"/>
          </w:tcPr>
          <w:p w:rsidR="00922C3E" w:rsidRPr="0051629B" w:rsidRDefault="00BF0B85" w:rsidP="00BF0B85">
            <w:pPr>
              <w:spacing w:line="300" w:lineRule="exact"/>
              <w:rPr>
                <w:rFonts w:ascii="仿宋" w:eastAsia="仿宋" w:hAnsi="仿宋"/>
                <w:sz w:val="24"/>
                <w:szCs w:val="24"/>
              </w:rPr>
            </w:pPr>
            <w:r w:rsidRPr="00BF0B85">
              <w:rPr>
                <w:rFonts w:ascii="仿宋" w:eastAsia="仿宋" w:hAnsi="仿宋" w:hint="eastAsia"/>
                <w:sz w:val="24"/>
                <w:szCs w:val="24"/>
              </w:rPr>
              <w:t>对民办中职学校依法依规征地置产予以鼓励、支持，并协调相关职能部门按规定落实各项优惠政策。</w:t>
            </w:r>
          </w:p>
        </w:tc>
        <w:tc>
          <w:tcPr>
            <w:tcW w:w="2410" w:type="dxa"/>
          </w:tcPr>
          <w:p w:rsidR="00922C3E" w:rsidRDefault="00922C3E" w:rsidP="005458EB">
            <w:pPr>
              <w:spacing w:line="300" w:lineRule="exact"/>
              <w:rPr>
                <w:rFonts w:ascii="方正小标宋简体" w:eastAsia="方正小标宋简体"/>
                <w:sz w:val="32"/>
                <w:szCs w:val="32"/>
              </w:rPr>
            </w:pPr>
          </w:p>
        </w:tc>
        <w:tc>
          <w:tcPr>
            <w:tcW w:w="878" w:type="dxa"/>
            <w:vMerge w:val="restart"/>
          </w:tcPr>
          <w:p w:rsidR="00922C3E" w:rsidRDefault="00BF0B85" w:rsidP="00902B49">
            <w:pPr>
              <w:rPr>
                <w:rFonts w:ascii="方正小标宋简体" w:eastAsia="方正小标宋简体"/>
                <w:sz w:val="32"/>
                <w:szCs w:val="32"/>
              </w:rPr>
            </w:pPr>
            <w:r w:rsidRPr="00BF0B85">
              <w:rPr>
                <w:rFonts w:ascii="仿宋" w:eastAsia="仿宋" w:hAnsi="仿宋" w:hint="eastAsia"/>
                <w:bCs/>
                <w:sz w:val="24"/>
                <w:szCs w:val="24"/>
              </w:rPr>
              <w:t>A</w:t>
            </w:r>
          </w:p>
        </w:tc>
      </w:tr>
      <w:tr w:rsidR="00922C3E" w:rsidTr="00902B49">
        <w:tc>
          <w:tcPr>
            <w:tcW w:w="675" w:type="dxa"/>
            <w:vMerge/>
          </w:tcPr>
          <w:p w:rsidR="00922C3E" w:rsidRPr="005458EB" w:rsidRDefault="00922C3E" w:rsidP="005458EB">
            <w:pPr>
              <w:spacing w:line="300" w:lineRule="exact"/>
              <w:rPr>
                <w:rFonts w:ascii="仿宋" w:eastAsia="仿宋" w:hAnsi="仿宋"/>
                <w:sz w:val="24"/>
                <w:szCs w:val="24"/>
              </w:rPr>
            </w:pPr>
          </w:p>
        </w:tc>
        <w:tc>
          <w:tcPr>
            <w:tcW w:w="851" w:type="dxa"/>
            <w:vMerge/>
          </w:tcPr>
          <w:p w:rsidR="00922C3E" w:rsidRPr="005458EB" w:rsidRDefault="00922C3E" w:rsidP="005458EB">
            <w:pPr>
              <w:spacing w:line="300" w:lineRule="exact"/>
              <w:rPr>
                <w:rFonts w:ascii="仿宋" w:eastAsia="仿宋" w:hAnsi="仿宋"/>
                <w:sz w:val="24"/>
                <w:szCs w:val="24"/>
              </w:rPr>
            </w:pPr>
          </w:p>
        </w:tc>
        <w:tc>
          <w:tcPr>
            <w:tcW w:w="1559" w:type="dxa"/>
            <w:vMerge/>
          </w:tcPr>
          <w:p w:rsidR="00922C3E" w:rsidRPr="005458EB" w:rsidRDefault="00922C3E" w:rsidP="005458EB">
            <w:pPr>
              <w:spacing w:line="300" w:lineRule="exact"/>
              <w:rPr>
                <w:rFonts w:ascii="仿宋" w:eastAsia="仿宋" w:hAnsi="仿宋"/>
                <w:sz w:val="24"/>
                <w:szCs w:val="24"/>
              </w:rPr>
            </w:pPr>
          </w:p>
        </w:tc>
        <w:tc>
          <w:tcPr>
            <w:tcW w:w="2693" w:type="dxa"/>
          </w:tcPr>
          <w:p w:rsidR="00922C3E" w:rsidRPr="005458EB" w:rsidRDefault="00922C3E" w:rsidP="005458EB">
            <w:pPr>
              <w:spacing w:line="300" w:lineRule="exact"/>
              <w:rPr>
                <w:rFonts w:ascii="仿宋" w:eastAsia="仿宋" w:hAnsi="仿宋"/>
                <w:sz w:val="24"/>
                <w:szCs w:val="24"/>
              </w:rPr>
            </w:pPr>
            <w:r>
              <w:rPr>
                <w:rFonts w:ascii="仿宋" w:eastAsia="仿宋" w:hAnsi="仿宋" w:hint="eastAsia"/>
                <w:sz w:val="24"/>
                <w:szCs w:val="24"/>
              </w:rPr>
              <w:t>2.</w:t>
            </w:r>
            <w:r>
              <w:rPr>
                <w:rFonts w:hint="eastAsia"/>
              </w:rPr>
              <w:t xml:space="preserve"> </w:t>
            </w:r>
            <w:r w:rsidRPr="000B5C7F">
              <w:rPr>
                <w:rFonts w:ascii="仿宋" w:eastAsia="仿宋" w:hAnsi="仿宋" w:hint="eastAsia"/>
                <w:sz w:val="24"/>
                <w:szCs w:val="24"/>
              </w:rPr>
              <w:t>进一步扩大职业学校办学自主权</w:t>
            </w:r>
            <w:r>
              <w:rPr>
                <w:rFonts w:ascii="仿宋" w:eastAsia="仿宋" w:hAnsi="仿宋" w:hint="eastAsia"/>
                <w:sz w:val="24"/>
                <w:szCs w:val="24"/>
              </w:rPr>
              <w:t>。</w:t>
            </w:r>
          </w:p>
        </w:tc>
        <w:tc>
          <w:tcPr>
            <w:tcW w:w="5103" w:type="dxa"/>
          </w:tcPr>
          <w:p w:rsidR="00922C3E" w:rsidRPr="0051629B" w:rsidRDefault="00BF0B85" w:rsidP="00BF0B85">
            <w:pPr>
              <w:spacing w:line="300" w:lineRule="exact"/>
              <w:rPr>
                <w:rFonts w:ascii="仿宋" w:eastAsia="仿宋" w:hAnsi="仿宋"/>
                <w:sz w:val="24"/>
                <w:szCs w:val="24"/>
              </w:rPr>
            </w:pPr>
            <w:r w:rsidRPr="00BF0B85">
              <w:rPr>
                <w:rFonts w:ascii="仿宋" w:eastAsia="仿宋" w:hAnsi="仿宋" w:hint="eastAsia"/>
                <w:sz w:val="24"/>
                <w:szCs w:val="24"/>
              </w:rPr>
              <w:t>增强学校自主办学和自主发展的能力</w:t>
            </w:r>
            <w:r>
              <w:rPr>
                <w:rFonts w:ascii="仿宋" w:eastAsia="仿宋" w:hAnsi="仿宋" w:hint="eastAsia"/>
                <w:sz w:val="24"/>
                <w:szCs w:val="24"/>
              </w:rPr>
              <w:t>，</w:t>
            </w:r>
            <w:r w:rsidRPr="00BF0B85">
              <w:rPr>
                <w:rFonts w:ascii="仿宋" w:eastAsia="仿宋" w:hAnsi="仿宋" w:hint="eastAsia"/>
                <w:sz w:val="24"/>
                <w:szCs w:val="24"/>
              </w:rPr>
              <w:t>进一步加强对所辖中职学校专业设置的指导、监督和管理，建立中职专业动态调整机制，推动专业建设优势互补、错位发展，避免专业盲目设置和重复建设，对民办中职学校按照相关规定自主设置和调整学科专业予以支持</w:t>
            </w:r>
            <w:r>
              <w:rPr>
                <w:rFonts w:ascii="仿宋" w:eastAsia="仿宋" w:hAnsi="仿宋" w:hint="eastAsia"/>
                <w:sz w:val="24"/>
                <w:szCs w:val="24"/>
              </w:rPr>
              <w:t>。</w:t>
            </w:r>
          </w:p>
        </w:tc>
        <w:tc>
          <w:tcPr>
            <w:tcW w:w="2410" w:type="dxa"/>
          </w:tcPr>
          <w:p w:rsidR="00922C3E" w:rsidRDefault="00922C3E" w:rsidP="005458EB">
            <w:pPr>
              <w:spacing w:line="300" w:lineRule="exact"/>
              <w:rPr>
                <w:rFonts w:ascii="方正小标宋简体" w:eastAsia="方正小标宋简体"/>
                <w:sz w:val="32"/>
                <w:szCs w:val="32"/>
              </w:rPr>
            </w:pPr>
          </w:p>
        </w:tc>
        <w:tc>
          <w:tcPr>
            <w:tcW w:w="878" w:type="dxa"/>
            <w:vMerge/>
          </w:tcPr>
          <w:p w:rsidR="00922C3E" w:rsidRDefault="00922C3E" w:rsidP="00902B49">
            <w:pPr>
              <w:rPr>
                <w:rFonts w:ascii="方正小标宋简体" w:eastAsia="方正小标宋简体"/>
                <w:sz w:val="32"/>
                <w:szCs w:val="32"/>
              </w:rPr>
            </w:pPr>
          </w:p>
        </w:tc>
      </w:tr>
      <w:tr w:rsidR="00922C3E" w:rsidTr="00902B49">
        <w:tc>
          <w:tcPr>
            <w:tcW w:w="675" w:type="dxa"/>
            <w:vMerge/>
          </w:tcPr>
          <w:p w:rsidR="00922C3E" w:rsidRPr="005458EB" w:rsidRDefault="00922C3E" w:rsidP="005458EB">
            <w:pPr>
              <w:spacing w:line="300" w:lineRule="exact"/>
              <w:rPr>
                <w:rFonts w:ascii="仿宋" w:eastAsia="仿宋" w:hAnsi="仿宋"/>
                <w:sz w:val="24"/>
                <w:szCs w:val="24"/>
              </w:rPr>
            </w:pPr>
          </w:p>
        </w:tc>
        <w:tc>
          <w:tcPr>
            <w:tcW w:w="851" w:type="dxa"/>
            <w:vMerge/>
          </w:tcPr>
          <w:p w:rsidR="00922C3E" w:rsidRPr="005458EB" w:rsidRDefault="00922C3E" w:rsidP="005458EB">
            <w:pPr>
              <w:spacing w:line="300" w:lineRule="exact"/>
              <w:rPr>
                <w:rFonts w:ascii="仿宋" w:eastAsia="仿宋" w:hAnsi="仿宋"/>
                <w:sz w:val="24"/>
                <w:szCs w:val="24"/>
              </w:rPr>
            </w:pPr>
          </w:p>
        </w:tc>
        <w:tc>
          <w:tcPr>
            <w:tcW w:w="1559" w:type="dxa"/>
            <w:vMerge/>
          </w:tcPr>
          <w:p w:rsidR="00922C3E" w:rsidRPr="005458EB" w:rsidRDefault="00922C3E" w:rsidP="005458EB">
            <w:pPr>
              <w:spacing w:line="300" w:lineRule="exact"/>
              <w:rPr>
                <w:rFonts w:ascii="仿宋" w:eastAsia="仿宋" w:hAnsi="仿宋"/>
                <w:sz w:val="24"/>
                <w:szCs w:val="24"/>
              </w:rPr>
            </w:pPr>
          </w:p>
        </w:tc>
        <w:tc>
          <w:tcPr>
            <w:tcW w:w="2693" w:type="dxa"/>
          </w:tcPr>
          <w:p w:rsidR="00922C3E" w:rsidRPr="005458EB" w:rsidRDefault="00922C3E" w:rsidP="005458EB">
            <w:pPr>
              <w:spacing w:line="300" w:lineRule="exact"/>
              <w:rPr>
                <w:rFonts w:ascii="仿宋" w:eastAsia="仿宋" w:hAnsi="仿宋"/>
                <w:sz w:val="24"/>
                <w:szCs w:val="24"/>
              </w:rPr>
            </w:pPr>
            <w:r>
              <w:rPr>
                <w:rFonts w:ascii="仿宋" w:eastAsia="仿宋" w:hAnsi="仿宋" w:hint="eastAsia"/>
                <w:sz w:val="24"/>
                <w:szCs w:val="24"/>
              </w:rPr>
              <w:t>3.</w:t>
            </w:r>
            <w:r>
              <w:rPr>
                <w:rFonts w:hint="eastAsia"/>
              </w:rPr>
              <w:t xml:space="preserve"> </w:t>
            </w:r>
            <w:r w:rsidRPr="000B5C7F">
              <w:rPr>
                <w:rFonts w:ascii="仿宋" w:eastAsia="仿宋" w:hAnsi="仿宋" w:hint="eastAsia"/>
                <w:sz w:val="24"/>
                <w:szCs w:val="24"/>
              </w:rPr>
              <w:t>对社会声誉好、教学质量高、就业有保障的民办中职学校，可在核定的办学规模内与当地公办学校同期面向社会自主招生</w:t>
            </w:r>
            <w:r>
              <w:rPr>
                <w:rFonts w:ascii="仿宋" w:eastAsia="仿宋" w:hAnsi="仿宋" w:hint="eastAsia"/>
                <w:sz w:val="24"/>
                <w:szCs w:val="24"/>
              </w:rPr>
              <w:t>。</w:t>
            </w:r>
          </w:p>
        </w:tc>
        <w:tc>
          <w:tcPr>
            <w:tcW w:w="5103" w:type="dxa"/>
          </w:tcPr>
          <w:p w:rsidR="00922C3E" w:rsidRPr="0051629B" w:rsidRDefault="00BF0B85" w:rsidP="00BF0B85">
            <w:pPr>
              <w:spacing w:line="300" w:lineRule="exact"/>
              <w:rPr>
                <w:rFonts w:ascii="仿宋" w:eastAsia="仿宋" w:hAnsi="仿宋"/>
                <w:sz w:val="24"/>
                <w:szCs w:val="24"/>
              </w:rPr>
            </w:pPr>
            <w:r w:rsidRPr="00BF0B85">
              <w:rPr>
                <w:rFonts w:ascii="仿宋" w:eastAsia="仿宋" w:hAnsi="仿宋" w:hint="eastAsia"/>
                <w:sz w:val="24"/>
                <w:szCs w:val="24"/>
              </w:rPr>
              <w:t>今年我局将严格实行招生资格准入制度，对通过主管部门核验招生资质的中职学校统一在省平台公布招生信息，市州、县市区教育行政主管部门将为具有招生资格的中职学校（含外地中职学校）提供平等待遇，纳入本地招生管理平台统一进行宣传，不设置招生障碍，不实施地区封锁。</w:t>
            </w:r>
          </w:p>
        </w:tc>
        <w:tc>
          <w:tcPr>
            <w:tcW w:w="2410" w:type="dxa"/>
          </w:tcPr>
          <w:p w:rsidR="00922C3E" w:rsidRDefault="00922C3E" w:rsidP="005458EB">
            <w:pPr>
              <w:spacing w:line="300" w:lineRule="exact"/>
              <w:rPr>
                <w:rFonts w:ascii="方正小标宋简体" w:eastAsia="方正小标宋简体"/>
                <w:sz w:val="32"/>
                <w:szCs w:val="32"/>
              </w:rPr>
            </w:pPr>
          </w:p>
        </w:tc>
        <w:tc>
          <w:tcPr>
            <w:tcW w:w="878" w:type="dxa"/>
            <w:vMerge/>
          </w:tcPr>
          <w:p w:rsidR="00922C3E" w:rsidRDefault="00922C3E" w:rsidP="00902B49">
            <w:pPr>
              <w:rPr>
                <w:rFonts w:ascii="方正小标宋简体" w:eastAsia="方正小标宋简体"/>
                <w:sz w:val="32"/>
                <w:szCs w:val="32"/>
              </w:rPr>
            </w:pPr>
          </w:p>
        </w:tc>
      </w:tr>
      <w:tr w:rsidR="00922C3E" w:rsidTr="00902B49">
        <w:tc>
          <w:tcPr>
            <w:tcW w:w="675" w:type="dxa"/>
            <w:vMerge/>
          </w:tcPr>
          <w:p w:rsidR="00922C3E" w:rsidRPr="005458EB" w:rsidRDefault="00922C3E" w:rsidP="005458EB">
            <w:pPr>
              <w:spacing w:line="300" w:lineRule="exact"/>
              <w:rPr>
                <w:rFonts w:ascii="仿宋" w:eastAsia="仿宋" w:hAnsi="仿宋"/>
                <w:sz w:val="24"/>
                <w:szCs w:val="24"/>
              </w:rPr>
            </w:pPr>
          </w:p>
        </w:tc>
        <w:tc>
          <w:tcPr>
            <w:tcW w:w="851" w:type="dxa"/>
            <w:vMerge/>
          </w:tcPr>
          <w:p w:rsidR="00922C3E" w:rsidRPr="005458EB" w:rsidRDefault="00922C3E" w:rsidP="005458EB">
            <w:pPr>
              <w:spacing w:line="300" w:lineRule="exact"/>
              <w:rPr>
                <w:rFonts w:ascii="仿宋" w:eastAsia="仿宋" w:hAnsi="仿宋"/>
                <w:sz w:val="24"/>
                <w:szCs w:val="24"/>
              </w:rPr>
            </w:pPr>
          </w:p>
        </w:tc>
        <w:tc>
          <w:tcPr>
            <w:tcW w:w="1559" w:type="dxa"/>
            <w:vMerge/>
          </w:tcPr>
          <w:p w:rsidR="00922C3E" w:rsidRPr="005458EB" w:rsidRDefault="00922C3E" w:rsidP="005458EB">
            <w:pPr>
              <w:spacing w:line="300" w:lineRule="exact"/>
              <w:rPr>
                <w:rFonts w:ascii="仿宋" w:eastAsia="仿宋" w:hAnsi="仿宋"/>
                <w:sz w:val="24"/>
                <w:szCs w:val="24"/>
              </w:rPr>
            </w:pPr>
          </w:p>
        </w:tc>
        <w:tc>
          <w:tcPr>
            <w:tcW w:w="2693" w:type="dxa"/>
          </w:tcPr>
          <w:p w:rsidR="00922C3E" w:rsidRPr="005458EB" w:rsidRDefault="00922C3E" w:rsidP="005458EB">
            <w:pPr>
              <w:spacing w:line="300" w:lineRule="exact"/>
              <w:rPr>
                <w:rFonts w:ascii="仿宋" w:eastAsia="仿宋" w:hAnsi="仿宋"/>
                <w:sz w:val="24"/>
                <w:szCs w:val="24"/>
              </w:rPr>
            </w:pPr>
            <w:r>
              <w:rPr>
                <w:rFonts w:ascii="仿宋" w:eastAsia="仿宋" w:hAnsi="仿宋" w:hint="eastAsia"/>
                <w:sz w:val="24"/>
                <w:szCs w:val="24"/>
              </w:rPr>
              <w:t>4.</w:t>
            </w:r>
            <w:r>
              <w:rPr>
                <w:rFonts w:hint="eastAsia"/>
              </w:rPr>
              <w:t xml:space="preserve"> </w:t>
            </w:r>
            <w:r w:rsidRPr="00AD5CC0">
              <w:rPr>
                <w:rFonts w:ascii="仿宋" w:eastAsia="仿宋" w:hAnsi="仿宋" w:hint="eastAsia"/>
                <w:sz w:val="24"/>
                <w:szCs w:val="24"/>
              </w:rPr>
              <w:t>建议允许中职公办教师合理流动到民办职业学校任教，教师职称评定享受公办学校的同等待遇</w:t>
            </w:r>
            <w:r>
              <w:rPr>
                <w:rFonts w:ascii="仿宋" w:eastAsia="仿宋" w:hAnsi="仿宋" w:hint="eastAsia"/>
                <w:sz w:val="24"/>
                <w:szCs w:val="24"/>
              </w:rPr>
              <w:t>。</w:t>
            </w:r>
          </w:p>
        </w:tc>
        <w:tc>
          <w:tcPr>
            <w:tcW w:w="5103" w:type="dxa"/>
          </w:tcPr>
          <w:p w:rsidR="00922C3E" w:rsidRPr="0051629B" w:rsidRDefault="00BF0B85" w:rsidP="00BF0B85">
            <w:pPr>
              <w:spacing w:line="300" w:lineRule="exact"/>
              <w:rPr>
                <w:rFonts w:ascii="仿宋" w:eastAsia="仿宋" w:hAnsi="仿宋"/>
                <w:sz w:val="24"/>
                <w:szCs w:val="24"/>
              </w:rPr>
            </w:pPr>
            <w:r w:rsidRPr="00BF0B85">
              <w:rPr>
                <w:rFonts w:ascii="仿宋" w:eastAsia="仿宋" w:hAnsi="仿宋" w:hint="eastAsia"/>
                <w:sz w:val="24"/>
                <w:szCs w:val="24"/>
              </w:rPr>
              <w:t>我局根据今年出台的《湖南省职业教育改革实施方案》，支持学校按照有关规定自主聘请兼职教师，鼓励民办中职学校建设一支高水平“双师型”师资队伍，并进一步加大对全市“双师型”人才的培养力度，多形式多渠道开展对专业教师的业务培训，在培训指标分配上对公办、民办中职学校统筹考虑。</w:t>
            </w:r>
          </w:p>
        </w:tc>
        <w:tc>
          <w:tcPr>
            <w:tcW w:w="2410" w:type="dxa"/>
          </w:tcPr>
          <w:p w:rsidR="00922C3E" w:rsidRDefault="00922C3E" w:rsidP="005458EB">
            <w:pPr>
              <w:spacing w:line="300" w:lineRule="exact"/>
              <w:rPr>
                <w:rFonts w:ascii="方正小标宋简体" w:eastAsia="方正小标宋简体"/>
                <w:sz w:val="32"/>
                <w:szCs w:val="32"/>
              </w:rPr>
            </w:pPr>
          </w:p>
        </w:tc>
        <w:tc>
          <w:tcPr>
            <w:tcW w:w="878" w:type="dxa"/>
            <w:vMerge/>
          </w:tcPr>
          <w:p w:rsidR="00922C3E" w:rsidRDefault="00922C3E" w:rsidP="00902B49">
            <w:pPr>
              <w:rPr>
                <w:rFonts w:ascii="方正小标宋简体" w:eastAsia="方正小标宋简体"/>
                <w:sz w:val="32"/>
                <w:szCs w:val="32"/>
              </w:rPr>
            </w:pPr>
          </w:p>
        </w:tc>
      </w:tr>
      <w:tr w:rsidR="0011123D" w:rsidTr="00902B49">
        <w:tc>
          <w:tcPr>
            <w:tcW w:w="675" w:type="dxa"/>
            <w:vMerge w:val="restart"/>
          </w:tcPr>
          <w:p w:rsidR="0011123D" w:rsidRPr="0011123D" w:rsidRDefault="0011123D" w:rsidP="0011123D">
            <w:pPr>
              <w:spacing w:line="300" w:lineRule="exact"/>
              <w:rPr>
                <w:rFonts w:ascii="仿宋" w:eastAsia="仿宋" w:hAnsi="仿宋"/>
                <w:sz w:val="24"/>
                <w:szCs w:val="24"/>
              </w:rPr>
            </w:pPr>
            <w:r w:rsidRPr="0011123D">
              <w:rPr>
                <w:rFonts w:ascii="仿宋" w:eastAsia="仿宋" w:hAnsi="仿宋" w:cs="仿宋" w:hint="eastAsia"/>
                <w:sz w:val="24"/>
                <w:szCs w:val="24"/>
              </w:rPr>
              <w:t>15</w:t>
            </w:r>
          </w:p>
        </w:tc>
        <w:tc>
          <w:tcPr>
            <w:tcW w:w="851" w:type="dxa"/>
            <w:vMerge w:val="restart"/>
          </w:tcPr>
          <w:p w:rsidR="0011123D" w:rsidRPr="0011123D" w:rsidRDefault="0011123D" w:rsidP="0011123D">
            <w:pPr>
              <w:spacing w:line="300" w:lineRule="exact"/>
              <w:jc w:val="left"/>
              <w:rPr>
                <w:rFonts w:ascii="仿宋" w:eastAsia="仿宋" w:hAnsi="仿宋"/>
                <w:sz w:val="24"/>
                <w:szCs w:val="24"/>
              </w:rPr>
            </w:pPr>
            <w:r w:rsidRPr="0011123D">
              <w:rPr>
                <w:rFonts w:ascii="仿宋" w:eastAsia="仿宋" w:hAnsi="仿宋" w:cs="仿宋" w:hint="eastAsia"/>
                <w:sz w:val="24"/>
                <w:szCs w:val="24"/>
              </w:rPr>
              <w:t>1002</w:t>
            </w:r>
          </w:p>
        </w:tc>
        <w:tc>
          <w:tcPr>
            <w:tcW w:w="1559" w:type="dxa"/>
            <w:vMerge w:val="restart"/>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关于全力推进我市中心城区公办幼儿园建设的建议</w:t>
            </w:r>
          </w:p>
        </w:tc>
        <w:tc>
          <w:tcPr>
            <w:tcW w:w="2693" w:type="dxa"/>
          </w:tcPr>
          <w:p w:rsidR="0011123D" w:rsidRPr="0011123D" w:rsidRDefault="0011123D" w:rsidP="0011123D">
            <w:pPr>
              <w:spacing w:line="300" w:lineRule="exact"/>
              <w:rPr>
                <w:rFonts w:ascii="仿宋" w:eastAsia="仿宋" w:hAnsi="仿宋" w:cs="仿宋"/>
                <w:sz w:val="24"/>
                <w:szCs w:val="24"/>
              </w:rPr>
            </w:pPr>
            <w:r w:rsidRPr="0011123D">
              <w:rPr>
                <w:rFonts w:ascii="仿宋" w:eastAsia="仿宋" w:hAnsi="仿宋" w:cs="仿宋" w:hint="eastAsia"/>
                <w:sz w:val="24"/>
                <w:szCs w:val="24"/>
              </w:rPr>
              <w:t>1.统筹规划，保障用地。</w:t>
            </w:r>
          </w:p>
        </w:tc>
        <w:tc>
          <w:tcPr>
            <w:tcW w:w="5103" w:type="dxa"/>
          </w:tcPr>
          <w:p w:rsidR="0011123D" w:rsidRPr="00BF0B85" w:rsidRDefault="0011123D" w:rsidP="0011123D">
            <w:pPr>
              <w:spacing w:line="300" w:lineRule="exact"/>
              <w:jc w:val="left"/>
              <w:rPr>
                <w:rFonts w:ascii="仿宋" w:eastAsia="仿宋" w:hAnsi="仿宋"/>
                <w:sz w:val="24"/>
                <w:szCs w:val="24"/>
              </w:rPr>
            </w:pPr>
            <w:r w:rsidRPr="00BF0B85">
              <w:rPr>
                <w:rFonts w:ascii="仿宋" w:eastAsia="仿宋" w:hAnsi="仿宋" w:hint="eastAsia"/>
                <w:sz w:val="24"/>
                <w:szCs w:val="24"/>
              </w:rPr>
              <w:t>自然资源部门正在启动编制国土空间规划，在规划编制前期工作中，将对中小学幼儿园专项规划的实施情况进行评估，根据评估结果及国家和地方配建标准，结合我市实际，在国土空间规划编制中统筹优化中心城区幼儿园布局，为新增的幼儿园建设提供规划和用地保障</w:t>
            </w:r>
          </w:p>
        </w:tc>
        <w:tc>
          <w:tcPr>
            <w:tcW w:w="2410" w:type="dxa"/>
          </w:tcPr>
          <w:p w:rsidR="0011123D" w:rsidRPr="0011123D" w:rsidRDefault="0011123D" w:rsidP="0011123D">
            <w:pPr>
              <w:spacing w:line="300" w:lineRule="exact"/>
              <w:rPr>
                <w:rFonts w:ascii="仿宋" w:eastAsia="仿宋" w:hAnsi="仿宋" w:cs="仿宋"/>
                <w:sz w:val="24"/>
                <w:szCs w:val="24"/>
              </w:rPr>
            </w:pPr>
          </w:p>
          <w:p w:rsidR="0011123D" w:rsidRPr="0011123D" w:rsidRDefault="0011123D" w:rsidP="0011123D">
            <w:pPr>
              <w:spacing w:line="300" w:lineRule="exact"/>
              <w:jc w:val="left"/>
              <w:rPr>
                <w:rFonts w:ascii="仿宋" w:eastAsia="仿宋" w:hAnsi="仿宋"/>
                <w:sz w:val="24"/>
                <w:szCs w:val="24"/>
              </w:rPr>
            </w:pPr>
          </w:p>
        </w:tc>
        <w:tc>
          <w:tcPr>
            <w:tcW w:w="878" w:type="dxa"/>
            <w:vMerge w:val="restart"/>
          </w:tcPr>
          <w:p w:rsidR="0011123D" w:rsidRPr="0011123D" w:rsidRDefault="0011123D" w:rsidP="0011123D">
            <w:pPr>
              <w:spacing w:line="300" w:lineRule="exact"/>
              <w:jc w:val="left"/>
              <w:rPr>
                <w:rFonts w:ascii="仿宋" w:eastAsia="仿宋" w:hAnsi="仿宋" w:cs="仿宋"/>
                <w:sz w:val="24"/>
                <w:szCs w:val="24"/>
              </w:rPr>
            </w:pPr>
            <w:r>
              <w:rPr>
                <w:rFonts w:ascii="仿宋" w:eastAsia="仿宋" w:hAnsi="仿宋" w:cs="仿宋" w:hint="eastAsia"/>
                <w:sz w:val="24"/>
                <w:szCs w:val="24"/>
              </w:rPr>
              <w:t>A</w:t>
            </w: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rPr>
                <w:rFonts w:ascii="仿宋" w:eastAsia="仿宋" w:hAnsi="仿宋" w:cs="仿宋"/>
                <w:sz w:val="24"/>
                <w:szCs w:val="24"/>
              </w:rPr>
            </w:pPr>
            <w:r w:rsidRPr="0011123D">
              <w:rPr>
                <w:rFonts w:ascii="仿宋" w:eastAsia="仿宋" w:hAnsi="仿宋" w:cs="仿宋" w:hint="eastAsia"/>
                <w:sz w:val="24"/>
                <w:szCs w:val="24"/>
              </w:rPr>
              <w:t>2落实政策，配套建园</w:t>
            </w:r>
          </w:p>
        </w:tc>
        <w:tc>
          <w:tcPr>
            <w:tcW w:w="5103" w:type="dxa"/>
          </w:tcPr>
          <w:p w:rsidR="0011123D" w:rsidRPr="00BF0B85" w:rsidRDefault="0011123D" w:rsidP="0011123D">
            <w:pPr>
              <w:spacing w:line="300" w:lineRule="exact"/>
              <w:jc w:val="left"/>
              <w:rPr>
                <w:rFonts w:ascii="仿宋" w:eastAsia="仿宋" w:hAnsi="仿宋"/>
                <w:sz w:val="24"/>
                <w:szCs w:val="24"/>
              </w:rPr>
            </w:pPr>
            <w:r w:rsidRPr="00BF0B85">
              <w:rPr>
                <w:rFonts w:ascii="仿宋" w:eastAsia="仿宋" w:hAnsi="仿宋" w:hint="eastAsia"/>
                <w:sz w:val="24"/>
                <w:szCs w:val="24"/>
              </w:rPr>
              <w:t>推进配套园治理工作。2019年摸底排查出4个县区7所需要治理的非普惠性民办幼儿园。在</w:t>
            </w:r>
            <w:r w:rsidRPr="00BF0B85">
              <w:rPr>
                <w:rFonts w:ascii="仿宋" w:eastAsia="仿宋" w:hAnsi="仿宋" w:hint="eastAsia"/>
                <w:sz w:val="24"/>
                <w:szCs w:val="24"/>
              </w:rPr>
              <w:lastRenderedPageBreak/>
              <w:t>2019年11月各县区教育部门与之签订移交协议，委托办成普惠性民办幼儿园，7所幼儿园治理工作已完成。</w:t>
            </w:r>
          </w:p>
        </w:tc>
        <w:tc>
          <w:tcPr>
            <w:tcW w:w="2410" w:type="dxa"/>
          </w:tcPr>
          <w:p w:rsidR="0011123D" w:rsidRPr="0011123D" w:rsidRDefault="0011123D" w:rsidP="0011123D">
            <w:pPr>
              <w:spacing w:line="300" w:lineRule="exact"/>
              <w:rPr>
                <w:rFonts w:ascii="仿宋" w:eastAsia="仿宋" w:hAnsi="仿宋" w:cs="仿宋"/>
                <w:sz w:val="24"/>
                <w:szCs w:val="24"/>
              </w:rPr>
            </w:pPr>
            <w:r w:rsidRPr="0011123D">
              <w:rPr>
                <w:rFonts w:ascii="仿宋" w:eastAsia="仿宋" w:hAnsi="仿宋" w:cs="仿宋" w:hint="eastAsia"/>
                <w:sz w:val="24"/>
                <w:szCs w:val="24"/>
              </w:rPr>
              <w:lastRenderedPageBreak/>
              <w:t>自然资源等相关部门按照相关要求配套建</w:t>
            </w:r>
            <w:r w:rsidRPr="0011123D">
              <w:rPr>
                <w:rFonts w:ascii="仿宋" w:eastAsia="仿宋" w:hAnsi="仿宋" w:cs="仿宋" w:hint="eastAsia"/>
                <w:sz w:val="24"/>
                <w:szCs w:val="24"/>
              </w:rPr>
              <w:lastRenderedPageBreak/>
              <w:t>园。启动修订《永州市城市规划管理技术规定》，并将征求教育部门意见，进一步加强居住区配建幼儿园的规范化规划管理。</w:t>
            </w: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rPr>
                <w:rFonts w:ascii="仿宋" w:eastAsia="仿宋" w:hAnsi="仿宋" w:cs="仿宋"/>
                <w:sz w:val="24"/>
                <w:szCs w:val="24"/>
              </w:rPr>
            </w:pPr>
            <w:r w:rsidRPr="0011123D">
              <w:rPr>
                <w:rFonts w:ascii="仿宋" w:eastAsia="仿宋" w:hAnsi="仿宋" w:cs="仿宋" w:hint="eastAsia"/>
                <w:sz w:val="24"/>
                <w:szCs w:val="24"/>
              </w:rPr>
              <w:t>3.有序开展，加快建设</w:t>
            </w:r>
          </w:p>
        </w:tc>
        <w:tc>
          <w:tcPr>
            <w:tcW w:w="5103" w:type="dxa"/>
          </w:tcPr>
          <w:p w:rsidR="0011123D" w:rsidRPr="00BF0B85" w:rsidRDefault="0011123D" w:rsidP="0011123D">
            <w:pPr>
              <w:spacing w:line="300" w:lineRule="exact"/>
              <w:jc w:val="left"/>
              <w:rPr>
                <w:rFonts w:ascii="仿宋" w:eastAsia="仿宋" w:hAnsi="仿宋"/>
                <w:sz w:val="24"/>
                <w:szCs w:val="24"/>
              </w:rPr>
            </w:pPr>
            <w:r w:rsidRPr="00BF0B85">
              <w:rPr>
                <w:rFonts w:ascii="仿宋" w:eastAsia="仿宋" w:hAnsi="仿宋" w:hint="eastAsia"/>
                <w:sz w:val="24"/>
                <w:szCs w:val="24"/>
              </w:rPr>
              <w:t>一是加大公办园建设力度。二是完善了规划布局。</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rPr>
                <w:rFonts w:ascii="仿宋" w:eastAsia="仿宋" w:hAnsi="仿宋" w:cs="仿宋"/>
                <w:sz w:val="24"/>
                <w:szCs w:val="24"/>
              </w:rPr>
            </w:pPr>
            <w:r w:rsidRPr="0011123D">
              <w:rPr>
                <w:rFonts w:ascii="仿宋" w:eastAsia="仿宋" w:hAnsi="仿宋" w:cs="仿宋" w:hint="eastAsia"/>
                <w:sz w:val="24"/>
                <w:szCs w:val="24"/>
              </w:rPr>
              <w:t>4. 多措并举、保障资金</w:t>
            </w:r>
          </w:p>
        </w:tc>
        <w:tc>
          <w:tcPr>
            <w:tcW w:w="5103" w:type="dxa"/>
          </w:tcPr>
          <w:p w:rsidR="0011123D" w:rsidRPr="00BF0B85" w:rsidRDefault="0011123D" w:rsidP="0011123D">
            <w:pPr>
              <w:spacing w:line="300" w:lineRule="exact"/>
              <w:jc w:val="left"/>
              <w:rPr>
                <w:rFonts w:ascii="仿宋" w:eastAsia="仿宋" w:hAnsi="仿宋"/>
                <w:sz w:val="24"/>
                <w:szCs w:val="24"/>
              </w:rPr>
            </w:pPr>
            <w:r w:rsidRPr="00BF0B85">
              <w:rPr>
                <w:rFonts w:ascii="仿宋" w:eastAsia="仿宋" w:hAnsi="仿宋" w:hint="eastAsia"/>
                <w:sz w:val="24"/>
                <w:szCs w:val="24"/>
              </w:rPr>
              <w:t>一是切实解决学前教育“入园难、入园贵”的问题，永州市第一幼儿园正在进行二期工程扩建，市本级财政2018年、2019年共投入1500万元用于该园征地拆迁等前期工作，2020年市本级财政预算安排700万元用于该园二期工程建设，切实解决冷水滩中心城区学前教育园位紧缺的问题。二是根据《湖南省财政厅 湖南省教育厅关于建立学前教育生均公用经费拨款制度的通知》（湘财教〔2019〕24号）相关要求，市本级财政2020年预算安排市本级及所辖区学前教育生均公用经费84万元，用于保障学前教育保育教育活动及行政管理、后勤服务所开展的日常消耗性支出，切实提高学前教育质量及教学条件。</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widowControl/>
              <w:spacing w:line="300" w:lineRule="exact"/>
              <w:rPr>
                <w:rFonts w:ascii="仿宋" w:eastAsia="仿宋" w:hAnsi="仿宋" w:cs="仿宋"/>
                <w:sz w:val="24"/>
                <w:szCs w:val="24"/>
              </w:rPr>
            </w:pPr>
            <w:r w:rsidRPr="0011123D">
              <w:rPr>
                <w:rFonts w:ascii="仿宋" w:eastAsia="仿宋" w:hAnsi="仿宋" w:cs="仿宋" w:hint="eastAsia"/>
                <w:sz w:val="24"/>
                <w:szCs w:val="24"/>
              </w:rPr>
              <w:t>5. 规范招聘程序，保障教职工待遇</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一是认真做好公办幼儿园教师招聘工作。二是切实落实公办幼儿园教职工的待遇</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widowControl/>
              <w:shd w:val="clear" w:color="auto" w:fill="FFFFFF"/>
              <w:spacing w:line="300" w:lineRule="exact"/>
              <w:jc w:val="left"/>
              <w:rPr>
                <w:rFonts w:ascii="仿宋" w:eastAsia="仿宋" w:hAnsi="仿宋" w:cs="仿宋"/>
                <w:sz w:val="24"/>
                <w:szCs w:val="24"/>
              </w:rPr>
            </w:pPr>
            <w:r w:rsidRPr="0011123D">
              <w:rPr>
                <w:rFonts w:ascii="仿宋" w:eastAsia="仿宋" w:hAnsi="仿宋" w:cs="仿宋" w:hint="eastAsia"/>
                <w:sz w:val="24"/>
                <w:szCs w:val="24"/>
              </w:rPr>
              <w:t>6. 规范办园行为，提高保教质量</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开展幼儿园办园行为督查，指导幼儿园依法依规办园，同时加强幼儿园管理，促进幼儿园提高教育质量和办园水平，全面提高保育教育质量。</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val="restart"/>
          </w:tcPr>
          <w:p w:rsidR="0011123D" w:rsidRPr="0011123D" w:rsidRDefault="0011123D" w:rsidP="0011123D">
            <w:pPr>
              <w:spacing w:line="300" w:lineRule="exact"/>
              <w:rPr>
                <w:rFonts w:ascii="仿宋" w:eastAsia="仿宋" w:hAnsi="仿宋"/>
                <w:sz w:val="24"/>
                <w:szCs w:val="24"/>
              </w:rPr>
            </w:pPr>
            <w:r>
              <w:rPr>
                <w:rFonts w:ascii="仿宋" w:eastAsia="仿宋" w:hAnsi="仿宋" w:hint="eastAsia"/>
                <w:sz w:val="24"/>
                <w:szCs w:val="24"/>
              </w:rPr>
              <w:lastRenderedPageBreak/>
              <w:t>16</w:t>
            </w:r>
          </w:p>
          <w:p w:rsidR="0011123D" w:rsidRPr="0011123D" w:rsidRDefault="0011123D" w:rsidP="0011123D">
            <w:pPr>
              <w:spacing w:line="300" w:lineRule="exact"/>
              <w:rPr>
                <w:rFonts w:ascii="仿宋" w:eastAsia="仿宋" w:hAnsi="仿宋"/>
                <w:sz w:val="24"/>
                <w:szCs w:val="24"/>
              </w:rPr>
            </w:pPr>
          </w:p>
        </w:tc>
        <w:tc>
          <w:tcPr>
            <w:tcW w:w="851" w:type="dxa"/>
            <w:vMerge w:val="restart"/>
          </w:tcPr>
          <w:p w:rsidR="0011123D" w:rsidRPr="0011123D" w:rsidRDefault="0011123D" w:rsidP="0011123D">
            <w:pPr>
              <w:spacing w:line="300" w:lineRule="exact"/>
              <w:jc w:val="left"/>
              <w:rPr>
                <w:rFonts w:ascii="仿宋" w:eastAsia="仿宋" w:hAnsi="仿宋"/>
                <w:sz w:val="24"/>
                <w:szCs w:val="24"/>
              </w:rPr>
            </w:pPr>
            <w:r w:rsidRPr="0011123D">
              <w:rPr>
                <w:rFonts w:ascii="仿宋" w:eastAsia="仿宋" w:hAnsi="仿宋" w:hint="eastAsia"/>
                <w:sz w:val="24"/>
                <w:szCs w:val="24"/>
              </w:rPr>
              <w:t>1080</w:t>
            </w:r>
          </w:p>
        </w:tc>
        <w:tc>
          <w:tcPr>
            <w:tcW w:w="1559" w:type="dxa"/>
            <w:vMerge w:val="restart"/>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关于加强学前教育的教学内容和设施建设监管的建议</w:t>
            </w:r>
          </w:p>
        </w:tc>
        <w:tc>
          <w:tcPr>
            <w:tcW w:w="269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1．重视教育内容</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一是</w:t>
            </w:r>
            <w:r w:rsidRPr="0011123D">
              <w:rPr>
                <w:rFonts w:ascii="仿宋" w:eastAsia="仿宋" w:hAnsi="仿宋" w:cs="仿宋" w:hint="eastAsia"/>
                <w:color w:val="000000"/>
                <w:sz w:val="24"/>
                <w:szCs w:val="24"/>
              </w:rPr>
              <w:t>根据国</w:t>
            </w:r>
            <w:r w:rsidRPr="0011123D">
              <w:rPr>
                <w:rFonts w:ascii="仿宋" w:eastAsia="仿宋" w:hAnsi="仿宋" w:cs="仿宋" w:hint="eastAsia"/>
                <w:sz w:val="24"/>
                <w:szCs w:val="24"/>
              </w:rPr>
              <w:t>家、省和市出台的相关文件对学前教育内容进行规范。二是定期开展学前教育教研活动。三是开展督查检查。四是加强保教人员的培训力度。</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val="restart"/>
          </w:tcPr>
          <w:p w:rsidR="0011123D" w:rsidRPr="0011123D" w:rsidRDefault="0011123D" w:rsidP="0011123D">
            <w:pPr>
              <w:spacing w:line="300" w:lineRule="exact"/>
              <w:jc w:val="left"/>
              <w:rPr>
                <w:rFonts w:ascii="仿宋" w:eastAsia="仿宋" w:hAnsi="仿宋" w:cs="仿宋"/>
                <w:sz w:val="24"/>
                <w:szCs w:val="24"/>
              </w:rPr>
            </w:pPr>
            <w:r>
              <w:rPr>
                <w:rFonts w:ascii="仿宋" w:eastAsia="仿宋" w:hAnsi="仿宋" w:cs="仿宋" w:hint="eastAsia"/>
                <w:sz w:val="24"/>
                <w:szCs w:val="24"/>
              </w:rPr>
              <w:t>A</w:t>
            </w: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2．重视设施建设</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一是按国家标准建设幼儿园。二是加强督导评估。三是加强幼儿园教玩具质量监管。</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val="restart"/>
          </w:tcPr>
          <w:p w:rsidR="0011123D" w:rsidRPr="0011123D" w:rsidRDefault="0011123D" w:rsidP="0011123D">
            <w:pPr>
              <w:spacing w:line="300" w:lineRule="exact"/>
              <w:rPr>
                <w:rFonts w:ascii="仿宋" w:eastAsia="仿宋" w:hAnsi="仿宋"/>
                <w:sz w:val="24"/>
                <w:szCs w:val="24"/>
              </w:rPr>
            </w:pPr>
            <w:r>
              <w:rPr>
                <w:rFonts w:ascii="仿宋" w:eastAsia="仿宋" w:hAnsi="仿宋" w:hint="eastAsia"/>
                <w:sz w:val="24"/>
                <w:szCs w:val="24"/>
              </w:rPr>
              <w:t>17</w:t>
            </w:r>
          </w:p>
        </w:tc>
        <w:tc>
          <w:tcPr>
            <w:tcW w:w="851" w:type="dxa"/>
            <w:vMerge w:val="restart"/>
          </w:tcPr>
          <w:p w:rsidR="0011123D" w:rsidRPr="0011123D" w:rsidRDefault="0011123D" w:rsidP="0011123D">
            <w:pPr>
              <w:spacing w:line="300" w:lineRule="exact"/>
              <w:jc w:val="left"/>
              <w:rPr>
                <w:rFonts w:ascii="仿宋" w:eastAsia="仿宋" w:hAnsi="仿宋"/>
                <w:sz w:val="24"/>
                <w:szCs w:val="24"/>
              </w:rPr>
            </w:pPr>
            <w:r w:rsidRPr="0011123D">
              <w:rPr>
                <w:rFonts w:ascii="仿宋" w:eastAsia="仿宋" w:hAnsi="仿宋" w:hint="eastAsia"/>
                <w:sz w:val="24"/>
                <w:szCs w:val="24"/>
              </w:rPr>
              <w:t>1170</w:t>
            </w:r>
          </w:p>
        </w:tc>
        <w:tc>
          <w:tcPr>
            <w:tcW w:w="1559" w:type="dxa"/>
            <w:vMerge w:val="restart"/>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关于加强我市公办幼儿园建设的建议</w:t>
            </w:r>
          </w:p>
        </w:tc>
        <w:tc>
          <w:tcPr>
            <w:tcW w:w="269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1.加大公办幼儿园建设力度</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color w:val="000000"/>
                <w:sz w:val="24"/>
                <w:szCs w:val="24"/>
                <w:shd w:val="clear" w:color="auto" w:fill="FFFFFF"/>
              </w:rPr>
              <w:t>1.加大公办园建设力度。</w:t>
            </w:r>
            <w:r w:rsidRPr="0011123D">
              <w:rPr>
                <w:rFonts w:ascii="仿宋" w:eastAsia="仿宋" w:hAnsi="仿宋" w:cs="仿宋" w:hint="eastAsia"/>
                <w:sz w:val="24"/>
                <w:szCs w:val="24"/>
              </w:rPr>
              <w:t xml:space="preserve"> 2.开展普惠性民办幼儿园认定工作。</w:t>
            </w:r>
            <w:r w:rsidRPr="0011123D">
              <w:rPr>
                <w:rFonts w:ascii="仿宋" w:eastAsia="仿宋" w:hAnsi="仿宋" w:cs="仿宋" w:hint="eastAsia"/>
                <w:color w:val="000000"/>
                <w:sz w:val="24"/>
                <w:szCs w:val="24"/>
              </w:rPr>
              <w:t>3.建立学前教育生均公用经费拨款制度。</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val="restart"/>
          </w:tcPr>
          <w:p w:rsidR="0011123D" w:rsidRPr="0011123D" w:rsidRDefault="0011123D" w:rsidP="0011123D">
            <w:pPr>
              <w:spacing w:line="300" w:lineRule="exact"/>
              <w:jc w:val="left"/>
              <w:rPr>
                <w:rFonts w:ascii="仿宋" w:eastAsia="仿宋" w:hAnsi="仿宋" w:cs="仿宋"/>
                <w:sz w:val="24"/>
                <w:szCs w:val="24"/>
              </w:rPr>
            </w:pPr>
            <w:r>
              <w:rPr>
                <w:rFonts w:ascii="仿宋" w:eastAsia="仿宋" w:hAnsi="仿宋" w:cs="仿宋" w:hint="eastAsia"/>
                <w:sz w:val="24"/>
                <w:szCs w:val="24"/>
              </w:rPr>
              <w:t>A</w:t>
            </w: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2.强化公办幼儿园主体地位</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2019年全市城镇小区配套幼儿园治理工作取得了阶段性的成效，根据市政府2019年10月25日会议纪要精神，采取通过政府、开发商和举办者三方协商，已将全市7所城镇小区配套幼儿园全部转为民办普惠性幼儿园，走在全省前列。</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3.进一步规范幼儿园办园行为</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开展幼儿园办园行为督查，指导幼儿园依法依规办园，同时加强幼儿园管理，促进幼儿园提高教育质量和办园水平，全面提高保育教育质量。</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11123D" w:rsidTr="00902B49">
        <w:tc>
          <w:tcPr>
            <w:tcW w:w="675" w:type="dxa"/>
            <w:vMerge/>
          </w:tcPr>
          <w:p w:rsidR="0011123D" w:rsidRPr="0011123D" w:rsidRDefault="0011123D" w:rsidP="0011123D">
            <w:pPr>
              <w:spacing w:line="300" w:lineRule="exact"/>
              <w:rPr>
                <w:rFonts w:ascii="仿宋" w:eastAsia="仿宋" w:hAnsi="仿宋"/>
                <w:sz w:val="24"/>
                <w:szCs w:val="24"/>
              </w:rPr>
            </w:pPr>
          </w:p>
        </w:tc>
        <w:tc>
          <w:tcPr>
            <w:tcW w:w="851" w:type="dxa"/>
            <w:vMerge/>
          </w:tcPr>
          <w:p w:rsidR="0011123D" w:rsidRPr="0011123D" w:rsidRDefault="0011123D" w:rsidP="0011123D">
            <w:pPr>
              <w:spacing w:line="300" w:lineRule="exact"/>
              <w:jc w:val="left"/>
              <w:rPr>
                <w:rFonts w:ascii="仿宋" w:eastAsia="仿宋" w:hAnsi="仿宋"/>
                <w:sz w:val="24"/>
                <w:szCs w:val="24"/>
              </w:rPr>
            </w:pPr>
          </w:p>
        </w:tc>
        <w:tc>
          <w:tcPr>
            <w:tcW w:w="1559" w:type="dxa"/>
            <w:vMerge/>
          </w:tcPr>
          <w:p w:rsidR="0011123D" w:rsidRPr="0011123D" w:rsidRDefault="0011123D" w:rsidP="0011123D">
            <w:pPr>
              <w:spacing w:line="300" w:lineRule="exact"/>
              <w:jc w:val="left"/>
              <w:rPr>
                <w:rFonts w:ascii="仿宋" w:eastAsia="仿宋" w:hAnsi="仿宋" w:cs="仿宋"/>
                <w:sz w:val="24"/>
                <w:szCs w:val="24"/>
              </w:rPr>
            </w:pPr>
          </w:p>
        </w:tc>
        <w:tc>
          <w:tcPr>
            <w:tcW w:w="269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sz w:val="24"/>
                <w:szCs w:val="24"/>
              </w:rPr>
              <w:t>4.加快幼儿教师队伍建设</w:t>
            </w:r>
          </w:p>
        </w:tc>
        <w:tc>
          <w:tcPr>
            <w:tcW w:w="5103" w:type="dxa"/>
          </w:tcPr>
          <w:p w:rsidR="0011123D" w:rsidRPr="0011123D" w:rsidRDefault="0011123D" w:rsidP="0011123D">
            <w:pPr>
              <w:spacing w:line="300" w:lineRule="exact"/>
              <w:jc w:val="left"/>
              <w:rPr>
                <w:rFonts w:ascii="仿宋" w:eastAsia="仿宋" w:hAnsi="仿宋" w:cs="仿宋"/>
                <w:sz w:val="24"/>
                <w:szCs w:val="24"/>
              </w:rPr>
            </w:pPr>
            <w:r w:rsidRPr="0011123D">
              <w:rPr>
                <w:rFonts w:ascii="仿宋" w:eastAsia="仿宋" w:hAnsi="仿宋" w:cs="仿宋" w:hint="eastAsia"/>
                <w:color w:val="000000"/>
                <w:sz w:val="24"/>
                <w:szCs w:val="24"/>
                <w:shd w:val="clear" w:color="auto" w:fill="FFFFFF"/>
              </w:rPr>
              <w:t>1.</w:t>
            </w:r>
            <w:r w:rsidRPr="0011123D">
              <w:rPr>
                <w:rFonts w:ascii="仿宋" w:eastAsia="仿宋" w:hAnsi="仿宋" w:cs="仿宋" w:hint="eastAsia"/>
                <w:sz w:val="24"/>
                <w:szCs w:val="24"/>
              </w:rPr>
              <w:t>完善学前教育教师培养的长效机制。2.重点依托永州师范高等专科学校进行</w:t>
            </w:r>
            <w:r w:rsidRPr="0011123D">
              <w:rPr>
                <w:rFonts w:ascii="仿宋" w:eastAsia="仿宋" w:hAnsi="仿宋" w:cs="仿宋" w:hint="eastAsia"/>
                <w:bCs/>
                <w:sz w:val="24"/>
                <w:szCs w:val="24"/>
              </w:rPr>
              <w:t>专科幼儿教师培</w:t>
            </w:r>
            <w:r w:rsidRPr="0011123D">
              <w:rPr>
                <w:rFonts w:ascii="仿宋" w:eastAsia="仿宋" w:hAnsi="仿宋" w:cs="仿宋" w:hint="eastAsia"/>
                <w:sz w:val="24"/>
                <w:szCs w:val="24"/>
              </w:rPr>
              <w:t>养。3.加大保教人员的培训力度。</w:t>
            </w:r>
          </w:p>
        </w:tc>
        <w:tc>
          <w:tcPr>
            <w:tcW w:w="2410" w:type="dxa"/>
          </w:tcPr>
          <w:p w:rsidR="0011123D" w:rsidRPr="0011123D" w:rsidRDefault="0011123D" w:rsidP="0011123D">
            <w:pPr>
              <w:spacing w:line="300" w:lineRule="exact"/>
              <w:jc w:val="left"/>
              <w:rPr>
                <w:rFonts w:ascii="仿宋" w:eastAsia="仿宋" w:hAnsi="仿宋"/>
                <w:sz w:val="24"/>
                <w:szCs w:val="24"/>
              </w:rPr>
            </w:pPr>
          </w:p>
        </w:tc>
        <w:tc>
          <w:tcPr>
            <w:tcW w:w="878" w:type="dxa"/>
            <w:vMerge/>
          </w:tcPr>
          <w:p w:rsidR="0011123D" w:rsidRPr="0011123D" w:rsidRDefault="0011123D" w:rsidP="0011123D">
            <w:pPr>
              <w:spacing w:line="300" w:lineRule="exact"/>
              <w:jc w:val="left"/>
              <w:rPr>
                <w:rFonts w:ascii="仿宋" w:eastAsia="仿宋" w:hAnsi="仿宋" w:cs="仿宋"/>
                <w:sz w:val="24"/>
                <w:szCs w:val="24"/>
              </w:rPr>
            </w:pPr>
          </w:p>
        </w:tc>
      </w:tr>
      <w:tr w:rsidR="00922C3E" w:rsidTr="00902B49">
        <w:tc>
          <w:tcPr>
            <w:tcW w:w="675" w:type="dxa"/>
            <w:vMerge w:val="restart"/>
          </w:tcPr>
          <w:p w:rsidR="00922C3E" w:rsidRPr="0011123D" w:rsidRDefault="00922C3E" w:rsidP="0011123D">
            <w:pPr>
              <w:spacing w:line="300" w:lineRule="exact"/>
              <w:rPr>
                <w:rFonts w:ascii="仿宋" w:eastAsia="仿宋" w:hAnsi="仿宋"/>
                <w:sz w:val="24"/>
                <w:szCs w:val="24"/>
              </w:rPr>
            </w:pPr>
            <w:r>
              <w:rPr>
                <w:rFonts w:ascii="仿宋" w:eastAsia="仿宋" w:hAnsi="仿宋" w:hint="eastAsia"/>
                <w:sz w:val="24"/>
                <w:szCs w:val="24"/>
              </w:rPr>
              <w:t>18</w:t>
            </w:r>
          </w:p>
        </w:tc>
        <w:tc>
          <w:tcPr>
            <w:tcW w:w="851" w:type="dxa"/>
            <w:vMerge w:val="restart"/>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1322</w:t>
            </w:r>
          </w:p>
        </w:tc>
        <w:tc>
          <w:tcPr>
            <w:tcW w:w="1559" w:type="dxa"/>
            <w:vMerge w:val="restart"/>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关于撤销设在乡镇的普通高中，集中到城区办学的建议</w:t>
            </w:r>
          </w:p>
        </w:tc>
        <w:tc>
          <w:tcPr>
            <w:tcW w:w="2693" w:type="dxa"/>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1加强农村高中学校教育资源配置</w:t>
            </w:r>
          </w:p>
        </w:tc>
        <w:tc>
          <w:tcPr>
            <w:tcW w:w="5103" w:type="dxa"/>
          </w:tcPr>
          <w:p w:rsidR="00922C3E" w:rsidRPr="0011123D" w:rsidRDefault="00922C3E" w:rsidP="0011123D">
            <w:pPr>
              <w:spacing w:line="300" w:lineRule="exact"/>
              <w:jc w:val="left"/>
              <w:rPr>
                <w:rFonts w:ascii="仿宋" w:eastAsia="仿宋" w:hAnsi="仿宋"/>
                <w:sz w:val="24"/>
                <w:szCs w:val="24"/>
              </w:rPr>
            </w:pPr>
            <w:r w:rsidRPr="00922C3E">
              <w:rPr>
                <w:rFonts w:ascii="仿宋" w:eastAsia="仿宋" w:hAnsi="仿宋" w:cs="仿宋" w:hint="eastAsia"/>
                <w:sz w:val="24"/>
                <w:szCs w:val="24"/>
              </w:rPr>
              <w:t>优化农村高中学校教育资源配置，加大高中学位建设力度。</w:t>
            </w:r>
          </w:p>
        </w:tc>
        <w:tc>
          <w:tcPr>
            <w:tcW w:w="2410" w:type="dxa"/>
          </w:tcPr>
          <w:p w:rsidR="00922C3E" w:rsidRPr="0011123D" w:rsidRDefault="00922C3E" w:rsidP="0011123D">
            <w:pPr>
              <w:spacing w:line="300" w:lineRule="exact"/>
              <w:jc w:val="left"/>
              <w:rPr>
                <w:rFonts w:ascii="仿宋" w:eastAsia="仿宋" w:hAnsi="仿宋"/>
                <w:sz w:val="24"/>
                <w:szCs w:val="24"/>
              </w:rPr>
            </w:pPr>
          </w:p>
        </w:tc>
        <w:tc>
          <w:tcPr>
            <w:tcW w:w="878" w:type="dxa"/>
            <w:vMerge w:val="restart"/>
          </w:tcPr>
          <w:p w:rsidR="00922C3E" w:rsidRPr="0011123D" w:rsidRDefault="00922C3E" w:rsidP="0011123D">
            <w:pPr>
              <w:spacing w:line="300" w:lineRule="exact"/>
              <w:jc w:val="left"/>
              <w:rPr>
                <w:rFonts w:ascii="仿宋" w:eastAsia="仿宋" w:hAnsi="仿宋"/>
                <w:sz w:val="24"/>
                <w:szCs w:val="24"/>
              </w:rPr>
            </w:pPr>
            <w:r>
              <w:rPr>
                <w:rFonts w:ascii="仿宋" w:eastAsia="仿宋" w:hAnsi="仿宋" w:hint="eastAsia"/>
                <w:sz w:val="24"/>
                <w:szCs w:val="24"/>
              </w:rPr>
              <w:t>B</w:t>
            </w:r>
          </w:p>
        </w:tc>
      </w:tr>
      <w:tr w:rsidR="00922C3E" w:rsidTr="00902B49">
        <w:tc>
          <w:tcPr>
            <w:tcW w:w="675" w:type="dxa"/>
            <w:vMerge/>
          </w:tcPr>
          <w:p w:rsidR="00922C3E" w:rsidRPr="0011123D" w:rsidRDefault="00922C3E" w:rsidP="0011123D">
            <w:pPr>
              <w:spacing w:line="300" w:lineRule="exact"/>
              <w:jc w:val="left"/>
              <w:rPr>
                <w:rFonts w:ascii="仿宋" w:eastAsia="仿宋" w:hAnsi="仿宋"/>
                <w:sz w:val="24"/>
                <w:szCs w:val="24"/>
              </w:rPr>
            </w:pPr>
          </w:p>
        </w:tc>
        <w:tc>
          <w:tcPr>
            <w:tcW w:w="851" w:type="dxa"/>
            <w:vMerge/>
          </w:tcPr>
          <w:p w:rsidR="00922C3E" w:rsidRPr="0011123D" w:rsidRDefault="00922C3E" w:rsidP="0011123D">
            <w:pPr>
              <w:spacing w:line="300" w:lineRule="exact"/>
              <w:jc w:val="left"/>
              <w:rPr>
                <w:rFonts w:ascii="仿宋" w:eastAsia="仿宋" w:hAnsi="仿宋"/>
                <w:sz w:val="24"/>
                <w:szCs w:val="24"/>
              </w:rPr>
            </w:pPr>
          </w:p>
        </w:tc>
        <w:tc>
          <w:tcPr>
            <w:tcW w:w="1559" w:type="dxa"/>
            <w:vMerge/>
          </w:tcPr>
          <w:p w:rsidR="00922C3E" w:rsidRPr="0011123D" w:rsidRDefault="00922C3E" w:rsidP="0011123D">
            <w:pPr>
              <w:spacing w:line="300" w:lineRule="exact"/>
              <w:jc w:val="left"/>
              <w:rPr>
                <w:rFonts w:ascii="仿宋" w:eastAsia="仿宋" w:hAnsi="仿宋" w:cs="仿宋"/>
                <w:sz w:val="24"/>
                <w:szCs w:val="24"/>
              </w:rPr>
            </w:pPr>
          </w:p>
        </w:tc>
        <w:tc>
          <w:tcPr>
            <w:tcW w:w="2693" w:type="dxa"/>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2将东安耀祥中学搬迁到城区</w:t>
            </w:r>
          </w:p>
        </w:tc>
        <w:tc>
          <w:tcPr>
            <w:tcW w:w="5103" w:type="dxa"/>
          </w:tcPr>
          <w:p w:rsidR="00922C3E" w:rsidRPr="0011123D" w:rsidRDefault="00922C3E" w:rsidP="0011123D">
            <w:pPr>
              <w:spacing w:line="300" w:lineRule="exact"/>
              <w:jc w:val="left"/>
              <w:rPr>
                <w:rFonts w:ascii="仿宋" w:eastAsia="仿宋" w:hAnsi="仿宋"/>
                <w:sz w:val="24"/>
                <w:szCs w:val="24"/>
              </w:rPr>
            </w:pPr>
          </w:p>
        </w:tc>
        <w:tc>
          <w:tcPr>
            <w:tcW w:w="2410" w:type="dxa"/>
          </w:tcPr>
          <w:p w:rsidR="00922C3E" w:rsidRPr="0011123D" w:rsidRDefault="00922C3E" w:rsidP="0011123D">
            <w:pPr>
              <w:spacing w:line="300" w:lineRule="exact"/>
              <w:jc w:val="left"/>
              <w:rPr>
                <w:rFonts w:ascii="仿宋" w:eastAsia="仿宋" w:hAnsi="仿宋"/>
                <w:sz w:val="24"/>
                <w:szCs w:val="24"/>
              </w:rPr>
            </w:pPr>
            <w:r>
              <w:rPr>
                <w:rFonts w:ascii="仿宋" w:eastAsia="仿宋" w:hAnsi="仿宋" w:cs="仿宋_GB2312" w:hint="eastAsia"/>
                <w:color w:val="000000"/>
                <w:sz w:val="24"/>
                <w:szCs w:val="24"/>
                <w:shd w:val="clear" w:color="auto" w:fill="FFFFFF"/>
              </w:rPr>
              <w:t>进一步推进</w:t>
            </w:r>
            <w:r w:rsidRPr="00922C3E">
              <w:rPr>
                <w:rFonts w:ascii="仿宋" w:eastAsia="仿宋" w:hAnsi="仿宋" w:cs="仿宋_GB2312" w:hint="eastAsia"/>
                <w:color w:val="000000"/>
                <w:sz w:val="24"/>
                <w:szCs w:val="24"/>
                <w:shd w:val="clear" w:color="auto" w:fill="FFFFFF"/>
              </w:rPr>
              <w:t>城乡高中布局规划工作</w:t>
            </w:r>
            <w:r>
              <w:rPr>
                <w:rFonts w:ascii="仿宋" w:eastAsia="仿宋" w:hAnsi="仿宋" w:cs="仿宋_GB2312" w:hint="eastAsia"/>
                <w:color w:val="000000"/>
                <w:sz w:val="24"/>
                <w:szCs w:val="24"/>
                <w:shd w:val="clear" w:color="auto" w:fill="FFFFFF"/>
              </w:rPr>
              <w:t>。</w:t>
            </w:r>
          </w:p>
        </w:tc>
        <w:tc>
          <w:tcPr>
            <w:tcW w:w="878" w:type="dxa"/>
            <w:vMerge/>
          </w:tcPr>
          <w:p w:rsidR="00922C3E" w:rsidRPr="0011123D" w:rsidRDefault="00922C3E" w:rsidP="0011123D">
            <w:pPr>
              <w:spacing w:line="300" w:lineRule="exact"/>
              <w:jc w:val="left"/>
              <w:rPr>
                <w:rFonts w:ascii="仿宋" w:eastAsia="仿宋" w:hAnsi="仿宋" w:cs="仿宋"/>
                <w:sz w:val="24"/>
                <w:szCs w:val="24"/>
              </w:rPr>
            </w:pPr>
          </w:p>
        </w:tc>
      </w:tr>
      <w:tr w:rsidR="00922C3E" w:rsidTr="00902B49">
        <w:tc>
          <w:tcPr>
            <w:tcW w:w="675" w:type="dxa"/>
            <w:vMerge w:val="restart"/>
          </w:tcPr>
          <w:p w:rsidR="00922C3E" w:rsidRPr="0011123D" w:rsidRDefault="00922C3E" w:rsidP="0011123D">
            <w:pPr>
              <w:spacing w:line="300" w:lineRule="exact"/>
              <w:jc w:val="left"/>
              <w:rPr>
                <w:rFonts w:ascii="仿宋" w:eastAsia="仿宋" w:hAnsi="仿宋"/>
                <w:sz w:val="24"/>
                <w:szCs w:val="24"/>
              </w:rPr>
            </w:pPr>
            <w:r>
              <w:rPr>
                <w:rFonts w:ascii="仿宋" w:eastAsia="仿宋" w:hAnsi="仿宋" w:hint="eastAsia"/>
                <w:sz w:val="24"/>
                <w:szCs w:val="24"/>
              </w:rPr>
              <w:t>19</w:t>
            </w:r>
          </w:p>
        </w:tc>
        <w:tc>
          <w:tcPr>
            <w:tcW w:w="851" w:type="dxa"/>
            <w:vMerge w:val="restart"/>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1319</w:t>
            </w:r>
          </w:p>
        </w:tc>
        <w:tc>
          <w:tcPr>
            <w:tcW w:w="1559" w:type="dxa"/>
            <w:vMerge w:val="restart"/>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关于加强乡</w:t>
            </w:r>
            <w:r w:rsidRPr="0011123D">
              <w:rPr>
                <w:rFonts w:ascii="仿宋" w:eastAsia="仿宋" w:hAnsi="仿宋" w:hint="eastAsia"/>
                <w:sz w:val="24"/>
                <w:szCs w:val="24"/>
              </w:rPr>
              <w:lastRenderedPageBreak/>
              <w:t>土历史文化教育的建议</w:t>
            </w:r>
          </w:p>
        </w:tc>
        <w:tc>
          <w:tcPr>
            <w:tcW w:w="2693" w:type="dxa"/>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lastRenderedPageBreak/>
              <w:t>1.由教育主管部门牵头</w:t>
            </w:r>
            <w:r w:rsidRPr="0011123D">
              <w:rPr>
                <w:rFonts w:ascii="仿宋" w:eastAsia="仿宋" w:hAnsi="仿宋" w:hint="eastAsia"/>
                <w:sz w:val="24"/>
                <w:szCs w:val="24"/>
              </w:rPr>
              <w:lastRenderedPageBreak/>
              <w:t>并筹措经费，编写永州历史文化教材、课程标准。</w:t>
            </w:r>
          </w:p>
        </w:tc>
        <w:tc>
          <w:tcPr>
            <w:tcW w:w="5103" w:type="dxa"/>
          </w:tcPr>
          <w:p w:rsidR="00922C3E" w:rsidRPr="0011123D" w:rsidRDefault="00922C3E" w:rsidP="0011123D">
            <w:pPr>
              <w:spacing w:line="300" w:lineRule="exact"/>
              <w:jc w:val="left"/>
              <w:rPr>
                <w:rFonts w:ascii="仿宋" w:eastAsia="仿宋" w:hAnsi="仿宋" w:cs="仿宋"/>
                <w:color w:val="000000"/>
                <w:sz w:val="24"/>
                <w:szCs w:val="24"/>
                <w:shd w:val="clear" w:color="auto" w:fill="FFFFFF"/>
              </w:rPr>
            </w:pPr>
            <w:r w:rsidRPr="0011123D">
              <w:rPr>
                <w:rFonts w:ascii="仿宋" w:eastAsia="仿宋" w:hAnsi="仿宋" w:cs="仿宋_GB2312" w:hint="eastAsia"/>
                <w:color w:val="000000"/>
                <w:sz w:val="24"/>
                <w:szCs w:val="24"/>
                <w:shd w:val="clear" w:color="auto" w:fill="FFFFFF"/>
              </w:rPr>
              <w:lastRenderedPageBreak/>
              <w:t>由于目前教材编撰是由国家教材局统一管理、</w:t>
            </w:r>
            <w:r w:rsidRPr="0011123D">
              <w:rPr>
                <w:rFonts w:ascii="仿宋" w:eastAsia="仿宋" w:hAnsi="仿宋" w:cs="仿宋_GB2312" w:hint="eastAsia"/>
                <w:color w:val="000000"/>
                <w:sz w:val="24"/>
                <w:szCs w:val="24"/>
                <w:shd w:val="clear" w:color="auto" w:fill="FFFFFF"/>
              </w:rPr>
              <w:lastRenderedPageBreak/>
              <w:t>审批，市教育局没有编制教材的权力。为</w:t>
            </w:r>
            <w:r w:rsidRPr="0011123D">
              <w:rPr>
                <w:rFonts w:ascii="仿宋" w:eastAsia="仿宋" w:hAnsi="仿宋" w:cs="仿宋_GB2312" w:hint="eastAsia"/>
                <w:color w:val="000000"/>
                <w:sz w:val="24"/>
                <w:szCs w:val="24"/>
                <w:lang/>
              </w:rPr>
              <w:t>进一步加大乡土历史文化进校园工作，我局制定出台了</w:t>
            </w:r>
            <w:r w:rsidRPr="0011123D">
              <w:rPr>
                <w:rFonts w:ascii="仿宋" w:eastAsia="仿宋" w:hAnsi="仿宋" w:cs="仿宋_GB2312" w:hint="eastAsia"/>
                <w:sz w:val="24"/>
                <w:szCs w:val="24"/>
              </w:rPr>
              <w:t>《关于印发&lt;关于推进永州乡土历史文化教育进校园实施方案&gt;的通知》，鼓励学校</w:t>
            </w:r>
            <w:r w:rsidRPr="0011123D">
              <w:rPr>
                <w:rFonts w:ascii="仿宋" w:eastAsia="仿宋" w:hAnsi="仿宋" w:cs="仿宋_GB2312" w:hint="eastAsia"/>
                <w:color w:val="000000"/>
                <w:sz w:val="24"/>
                <w:szCs w:val="24"/>
                <w:lang/>
              </w:rPr>
              <w:t>进一步编写地方特色鲜明、适合学生认知水平发展、能激发学生兴趣的校本课程。</w:t>
            </w:r>
          </w:p>
        </w:tc>
        <w:tc>
          <w:tcPr>
            <w:tcW w:w="2410" w:type="dxa"/>
          </w:tcPr>
          <w:p w:rsidR="00922C3E" w:rsidRPr="0011123D" w:rsidRDefault="00922C3E" w:rsidP="0011123D">
            <w:pPr>
              <w:spacing w:line="300" w:lineRule="exact"/>
              <w:jc w:val="left"/>
              <w:rPr>
                <w:rFonts w:ascii="仿宋" w:eastAsia="仿宋" w:hAnsi="仿宋"/>
                <w:sz w:val="24"/>
                <w:szCs w:val="24"/>
              </w:rPr>
            </w:pPr>
          </w:p>
        </w:tc>
        <w:tc>
          <w:tcPr>
            <w:tcW w:w="878" w:type="dxa"/>
            <w:vMerge w:val="restart"/>
          </w:tcPr>
          <w:p w:rsidR="00922C3E" w:rsidRPr="0011123D" w:rsidRDefault="00922C3E" w:rsidP="0011123D">
            <w:pPr>
              <w:spacing w:line="300" w:lineRule="exact"/>
              <w:jc w:val="left"/>
              <w:rPr>
                <w:rFonts w:ascii="仿宋" w:eastAsia="仿宋" w:hAnsi="仿宋"/>
                <w:sz w:val="24"/>
                <w:szCs w:val="24"/>
              </w:rPr>
            </w:pPr>
            <w:r>
              <w:rPr>
                <w:rFonts w:ascii="仿宋" w:eastAsia="仿宋" w:hAnsi="仿宋" w:hint="eastAsia"/>
                <w:sz w:val="24"/>
                <w:szCs w:val="24"/>
              </w:rPr>
              <w:t>A</w:t>
            </w:r>
          </w:p>
        </w:tc>
      </w:tr>
      <w:tr w:rsidR="00922C3E" w:rsidTr="00902B49">
        <w:tc>
          <w:tcPr>
            <w:tcW w:w="675" w:type="dxa"/>
            <w:vMerge/>
          </w:tcPr>
          <w:p w:rsidR="00922C3E" w:rsidRPr="0011123D" w:rsidRDefault="00922C3E" w:rsidP="0011123D">
            <w:pPr>
              <w:spacing w:line="300" w:lineRule="exact"/>
              <w:jc w:val="left"/>
              <w:rPr>
                <w:rFonts w:ascii="仿宋" w:eastAsia="仿宋" w:hAnsi="仿宋"/>
                <w:sz w:val="24"/>
                <w:szCs w:val="24"/>
              </w:rPr>
            </w:pPr>
          </w:p>
        </w:tc>
        <w:tc>
          <w:tcPr>
            <w:tcW w:w="851" w:type="dxa"/>
            <w:vMerge/>
          </w:tcPr>
          <w:p w:rsidR="00922C3E" w:rsidRPr="0011123D" w:rsidRDefault="00922C3E" w:rsidP="0011123D">
            <w:pPr>
              <w:spacing w:line="300" w:lineRule="exact"/>
              <w:jc w:val="left"/>
              <w:rPr>
                <w:rFonts w:ascii="仿宋" w:eastAsia="仿宋" w:hAnsi="仿宋"/>
                <w:sz w:val="24"/>
                <w:szCs w:val="24"/>
              </w:rPr>
            </w:pPr>
          </w:p>
        </w:tc>
        <w:tc>
          <w:tcPr>
            <w:tcW w:w="1559" w:type="dxa"/>
            <w:vMerge/>
          </w:tcPr>
          <w:p w:rsidR="00922C3E" w:rsidRPr="0011123D" w:rsidRDefault="00922C3E" w:rsidP="0011123D">
            <w:pPr>
              <w:spacing w:line="300" w:lineRule="exact"/>
              <w:jc w:val="left"/>
              <w:rPr>
                <w:rFonts w:ascii="仿宋" w:eastAsia="仿宋" w:hAnsi="仿宋" w:cs="仿宋"/>
                <w:sz w:val="24"/>
                <w:szCs w:val="24"/>
              </w:rPr>
            </w:pPr>
          </w:p>
        </w:tc>
        <w:tc>
          <w:tcPr>
            <w:tcW w:w="2693" w:type="dxa"/>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2.在国家研学旅行活动，设计精品路线。</w:t>
            </w:r>
          </w:p>
        </w:tc>
        <w:tc>
          <w:tcPr>
            <w:tcW w:w="5103" w:type="dxa"/>
          </w:tcPr>
          <w:p w:rsidR="00922C3E" w:rsidRPr="0011123D" w:rsidRDefault="00922C3E" w:rsidP="0011123D">
            <w:pPr>
              <w:widowControl/>
              <w:spacing w:line="300" w:lineRule="exact"/>
              <w:jc w:val="left"/>
              <w:rPr>
                <w:rFonts w:ascii="仿宋" w:eastAsia="仿宋" w:hAnsi="仿宋" w:cs="仿宋"/>
                <w:color w:val="000000"/>
                <w:sz w:val="24"/>
                <w:szCs w:val="24"/>
                <w:shd w:val="clear" w:color="auto" w:fill="FFFFFF"/>
              </w:rPr>
            </w:pPr>
            <w:r w:rsidRPr="0011123D">
              <w:rPr>
                <w:rFonts w:ascii="仿宋" w:eastAsia="仿宋" w:hAnsi="仿宋" w:cs="仿宋_GB2312" w:hint="eastAsia"/>
                <w:b/>
                <w:color w:val="000000"/>
                <w:kern w:val="0"/>
                <w:sz w:val="24"/>
                <w:szCs w:val="24"/>
                <w:lang/>
              </w:rPr>
              <w:t>一是</w:t>
            </w:r>
            <w:r w:rsidRPr="0011123D">
              <w:rPr>
                <w:rFonts w:ascii="仿宋" w:eastAsia="仿宋" w:hAnsi="仿宋" w:cs="仿宋_GB2312" w:hint="eastAsia"/>
                <w:color w:val="000000"/>
                <w:kern w:val="0"/>
                <w:sz w:val="24"/>
                <w:szCs w:val="24"/>
                <w:lang/>
              </w:rPr>
              <w:t>积极开发研学旅行产品。推出了“‘潇湘有诗，永州有请’——湖南永州亲子夏令营”等研学旅行产品，举办了“校长带你游中国之永州研学”等研学活动，今年还将策划举办“锦绣潇湘源”研学旅行活动周。</w:t>
            </w:r>
            <w:r w:rsidRPr="0011123D">
              <w:rPr>
                <w:rFonts w:ascii="仿宋" w:eastAsia="仿宋" w:hAnsi="仿宋" w:cs="仿宋_GB2312" w:hint="eastAsia"/>
                <w:b/>
                <w:color w:val="000000"/>
                <w:kern w:val="0"/>
                <w:sz w:val="24"/>
                <w:szCs w:val="24"/>
                <w:lang/>
              </w:rPr>
              <w:t>二是</w:t>
            </w:r>
            <w:r w:rsidRPr="0011123D">
              <w:rPr>
                <w:rFonts w:ascii="仿宋" w:eastAsia="仿宋" w:hAnsi="仿宋" w:cs="仿宋_GB2312" w:hint="eastAsia"/>
                <w:color w:val="000000"/>
                <w:kern w:val="0"/>
                <w:sz w:val="24"/>
                <w:szCs w:val="24"/>
                <w:lang/>
              </w:rPr>
              <w:t>积极创建研学实践基地。积极参加湖南省中小学研学实践基地创建，目前已有陶铸故居和纪念馆、柳子庙、浯溪碑林、舜帝陵、宁远文庙、市博物馆、李达故居、濂溪故里、阳明山国家森林公园、蒋先云故居等10个景区入列首批“湖南省中小学生研学实践教育基地”。</w:t>
            </w:r>
            <w:r w:rsidRPr="0011123D">
              <w:rPr>
                <w:rFonts w:ascii="仿宋" w:eastAsia="仿宋" w:hAnsi="仿宋" w:cs="仿宋_GB2312" w:hint="eastAsia"/>
                <w:b/>
                <w:color w:val="000000"/>
                <w:kern w:val="0"/>
                <w:sz w:val="24"/>
                <w:szCs w:val="24"/>
                <w:lang/>
              </w:rPr>
              <w:t>三是</w:t>
            </w:r>
            <w:r w:rsidRPr="0011123D">
              <w:rPr>
                <w:rFonts w:ascii="仿宋" w:eastAsia="仿宋" w:hAnsi="仿宋" w:cs="仿宋_GB2312" w:hint="eastAsia"/>
                <w:color w:val="000000"/>
                <w:kern w:val="0"/>
                <w:sz w:val="24"/>
                <w:szCs w:val="24"/>
                <w:lang/>
              </w:rPr>
              <w:t>积极打造研学旅行精品线路。我市积极打造并重点支持建设五条研学旅行精品线路--“寻柳子旧迹，诵《永州八记》”永州柳文化研学线路、“访浯溪碑林，品大唐遗韵”永州石刻文化研学线路、“重走红军长征路”永州红色文化研学线路、濂溪理学文化研学线路、江永女书文化研学线路。</w:t>
            </w:r>
            <w:r w:rsidRPr="0011123D">
              <w:rPr>
                <w:rFonts w:ascii="仿宋" w:eastAsia="仿宋" w:hAnsi="仿宋" w:cs="仿宋_GB2312" w:hint="eastAsia"/>
                <w:b/>
                <w:color w:val="000000"/>
                <w:kern w:val="0"/>
                <w:sz w:val="24"/>
                <w:szCs w:val="24"/>
                <w:lang/>
              </w:rPr>
              <w:t>四是</w:t>
            </w:r>
            <w:r w:rsidRPr="0011123D">
              <w:rPr>
                <w:rFonts w:ascii="仿宋" w:eastAsia="仿宋" w:hAnsi="仿宋" w:cs="仿宋_GB2312" w:hint="eastAsia"/>
                <w:color w:val="000000"/>
                <w:kern w:val="0"/>
                <w:sz w:val="24"/>
                <w:szCs w:val="24"/>
                <w:lang/>
              </w:rPr>
              <w:t>积极引导文化旅游场馆参与研学活动。市内公益类的文旅单位，如博物馆、美术馆、爱国主义教育基地等，包括部分景区（景点），对各类研学活动均实行免费政策。</w:t>
            </w:r>
          </w:p>
        </w:tc>
        <w:tc>
          <w:tcPr>
            <w:tcW w:w="2410" w:type="dxa"/>
          </w:tcPr>
          <w:p w:rsidR="00922C3E" w:rsidRPr="0011123D" w:rsidRDefault="00922C3E" w:rsidP="0011123D">
            <w:pPr>
              <w:spacing w:line="300" w:lineRule="exact"/>
              <w:jc w:val="left"/>
              <w:rPr>
                <w:rFonts w:ascii="仿宋" w:eastAsia="仿宋" w:hAnsi="仿宋"/>
                <w:sz w:val="24"/>
                <w:szCs w:val="24"/>
              </w:rPr>
            </w:pPr>
          </w:p>
        </w:tc>
        <w:tc>
          <w:tcPr>
            <w:tcW w:w="878" w:type="dxa"/>
            <w:vMerge/>
          </w:tcPr>
          <w:p w:rsidR="00922C3E" w:rsidRPr="0011123D" w:rsidRDefault="00922C3E" w:rsidP="0011123D">
            <w:pPr>
              <w:spacing w:line="300" w:lineRule="exact"/>
              <w:jc w:val="left"/>
              <w:rPr>
                <w:rFonts w:ascii="仿宋" w:eastAsia="仿宋" w:hAnsi="仿宋" w:cs="仿宋"/>
                <w:sz w:val="24"/>
                <w:szCs w:val="24"/>
              </w:rPr>
            </w:pPr>
          </w:p>
        </w:tc>
      </w:tr>
      <w:tr w:rsidR="00922C3E" w:rsidTr="00902B49">
        <w:tc>
          <w:tcPr>
            <w:tcW w:w="675" w:type="dxa"/>
            <w:vMerge/>
          </w:tcPr>
          <w:p w:rsidR="00922C3E" w:rsidRPr="0011123D" w:rsidRDefault="00922C3E" w:rsidP="0011123D">
            <w:pPr>
              <w:spacing w:line="300" w:lineRule="exact"/>
              <w:jc w:val="left"/>
              <w:rPr>
                <w:rFonts w:ascii="仿宋" w:eastAsia="仿宋" w:hAnsi="仿宋"/>
                <w:sz w:val="24"/>
                <w:szCs w:val="24"/>
              </w:rPr>
            </w:pPr>
          </w:p>
        </w:tc>
        <w:tc>
          <w:tcPr>
            <w:tcW w:w="851" w:type="dxa"/>
            <w:vMerge/>
          </w:tcPr>
          <w:p w:rsidR="00922C3E" w:rsidRPr="0011123D" w:rsidRDefault="00922C3E" w:rsidP="0011123D">
            <w:pPr>
              <w:spacing w:line="300" w:lineRule="exact"/>
              <w:jc w:val="left"/>
              <w:rPr>
                <w:rFonts w:ascii="仿宋" w:eastAsia="仿宋" w:hAnsi="仿宋"/>
                <w:sz w:val="24"/>
                <w:szCs w:val="24"/>
              </w:rPr>
            </w:pPr>
          </w:p>
        </w:tc>
        <w:tc>
          <w:tcPr>
            <w:tcW w:w="1559" w:type="dxa"/>
            <w:vMerge/>
          </w:tcPr>
          <w:p w:rsidR="00922C3E" w:rsidRPr="0011123D" w:rsidRDefault="00922C3E" w:rsidP="0011123D">
            <w:pPr>
              <w:spacing w:line="300" w:lineRule="exact"/>
              <w:jc w:val="left"/>
              <w:rPr>
                <w:rFonts w:ascii="仿宋" w:eastAsia="仿宋" w:hAnsi="仿宋"/>
                <w:sz w:val="24"/>
                <w:szCs w:val="24"/>
              </w:rPr>
            </w:pPr>
          </w:p>
        </w:tc>
        <w:tc>
          <w:tcPr>
            <w:tcW w:w="2693" w:type="dxa"/>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3.加强永州本土历史文</w:t>
            </w:r>
            <w:r w:rsidRPr="0011123D">
              <w:rPr>
                <w:rFonts w:ascii="仿宋" w:eastAsia="仿宋" w:hAnsi="仿宋" w:hint="eastAsia"/>
                <w:sz w:val="24"/>
                <w:szCs w:val="24"/>
              </w:rPr>
              <w:lastRenderedPageBreak/>
              <w:t>化教育队伍建设。</w:t>
            </w:r>
          </w:p>
        </w:tc>
        <w:tc>
          <w:tcPr>
            <w:tcW w:w="5103" w:type="dxa"/>
          </w:tcPr>
          <w:p w:rsidR="00922C3E" w:rsidRPr="0011123D" w:rsidRDefault="00922C3E" w:rsidP="0011123D">
            <w:pPr>
              <w:spacing w:line="300" w:lineRule="exact"/>
              <w:rPr>
                <w:rFonts w:ascii="仿宋" w:eastAsia="仿宋" w:hAnsi="仿宋" w:cs="仿宋"/>
                <w:color w:val="000000"/>
                <w:sz w:val="24"/>
                <w:szCs w:val="24"/>
                <w:shd w:val="clear" w:color="auto" w:fill="FFFFFF"/>
              </w:rPr>
            </w:pPr>
            <w:r w:rsidRPr="0011123D">
              <w:rPr>
                <w:rFonts w:ascii="仿宋" w:eastAsia="仿宋" w:hAnsi="仿宋" w:cs="仿宋_GB2312" w:hint="eastAsia"/>
                <w:color w:val="000000"/>
                <w:sz w:val="24"/>
                <w:szCs w:val="24"/>
                <w:lang/>
              </w:rPr>
              <w:lastRenderedPageBreak/>
              <w:t>主要是以学校历史、地理、语文等学科教师为</w:t>
            </w:r>
            <w:r w:rsidRPr="0011123D">
              <w:rPr>
                <w:rFonts w:ascii="仿宋" w:eastAsia="仿宋" w:hAnsi="仿宋" w:cs="仿宋_GB2312" w:hint="eastAsia"/>
                <w:color w:val="000000"/>
                <w:sz w:val="24"/>
                <w:szCs w:val="24"/>
                <w:lang/>
              </w:rPr>
              <w:lastRenderedPageBreak/>
              <w:t>主体，积极从我市乡土教育有研究的职能部门工作人员、教研员、志愿者和“五老”中选聘一批兼职老师，从师资上切实保障乡土历史教育的落实和推进。</w:t>
            </w:r>
          </w:p>
        </w:tc>
        <w:tc>
          <w:tcPr>
            <w:tcW w:w="2410" w:type="dxa"/>
          </w:tcPr>
          <w:p w:rsidR="00922C3E" w:rsidRPr="0011123D" w:rsidRDefault="00922C3E" w:rsidP="0011123D">
            <w:pPr>
              <w:spacing w:line="300" w:lineRule="exact"/>
              <w:jc w:val="left"/>
              <w:rPr>
                <w:rFonts w:ascii="仿宋" w:eastAsia="仿宋" w:hAnsi="仿宋"/>
                <w:sz w:val="24"/>
                <w:szCs w:val="24"/>
              </w:rPr>
            </w:pPr>
          </w:p>
        </w:tc>
        <w:tc>
          <w:tcPr>
            <w:tcW w:w="878" w:type="dxa"/>
            <w:vMerge/>
          </w:tcPr>
          <w:p w:rsidR="00922C3E" w:rsidRPr="0011123D" w:rsidRDefault="00922C3E" w:rsidP="0011123D">
            <w:pPr>
              <w:spacing w:line="300" w:lineRule="exact"/>
              <w:jc w:val="left"/>
              <w:rPr>
                <w:rFonts w:ascii="仿宋" w:eastAsia="仿宋" w:hAnsi="仿宋"/>
                <w:sz w:val="24"/>
                <w:szCs w:val="24"/>
              </w:rPr>
            </w:pPr>
          </w:p>
        </w:tc>
      </w:tr>
      <w:tr w:rsidR="00922C3E" w:rsidTr="00902B49">
        <w:tc>
          <w:tcPr>
            <w:tcW w:w="675" w:type="dxa"/>
            <w:vMerge/>
          </w:tcPr>
          <w:p w:rsidR="00922C3E" w:rsidRPr="0011123D" w:rsidRDefault="00922C3E" w:rsidP="0011123D">
            <w:pPr>
              <w:spacing w:line="300" w:lineRule="exact"/>
              <w:jc w:val="left"/>
              <w:rPr>
                <w:rFonts w:ascii="仿宋" w:eastAsia="仿宋" w:hAnsi="仿宋"/>
                <w:sz w:val="24"/>
                <w:szCs w:val="24"/>
              </w:rPr>
            </w:pPr>
          </w:p>
        </w:tc>
        <w:tc>
          <w:tcPr>
            <w:tcW w:w="851" w:type="dxa"/>
            <w:vMerge/>
          </w:tcPr>
          <w:p w:rsidR="00922C3E" w:rsidRPr="0011123D" w:rsidRDefault="00922C3E" w:rsidP="0011123D">
            <w:pPr>
              <w:spacing w:line="300" w:lineRule="exact"/>
              <w:jc w:val="left"/>
              <w:rPr>
                <w:rFonts w:ascii="仿宋" w:eastAsia="仿宋" w:hAnsi="仿宋"/>
                <w:sz w:val="24"/>
                <w:szCs w:val="24"/>
              </w:rPr>
            </w:pPr>
          </w:p>
        </w:tc>
        <w:tc>
          <w:tcPr>
            <w:tcW w:w="1559" w:type="dxa"/>
            <w:vMerge/>
          </w:tcPr>
          <w:p w:rsidR="00922C3E" w:rsidRPr="0011123D" w:rsidRDefault="00922C3E" w:rsidP="0011123D">
            <w:pPr>
              <w:spacing w:line="300" w:lineRule="exact"/>
              <w:jc w:val="left"/>
              <w:rPr>
                <w:rFonts w:ascii="仿宋" w:eastAsia="仿宋" w:hAnsi="仿宋"/>
                <w:sz w:val="24"/>
                <w:szCs w:val="24"/>
              </w:rPr>
            </w:pPr>
          </w:p>
        </w:tc>
        <w:tc>
          <w:tcPr>
            <w:tcW w:w="2693" w:type="dxa"/>
          </w:tcPr>
          <w:p w:rsidR="00922C3E" w:rsidRPr="0011123D" w:rsidRDefault="00922C3E" w:rsidP="0011123D">
            <w:pPr>
              <w:spacing w:line="300" w:lineRule="exact"/>
              <w:jc w:val="left"/>
              <w:rPr>
                <w:rFonts w:ascii="仿宋" w:eastAsia="仿宋" w:hAnsi="仿宋"/>
                <w:sz w:val="24"/>
                <w:szCs w:val="24"/>
              </w:rPr>
            </w:pPr>
            <w:r w:rsidRPr="0011123D">
              <w:rPr>
                <w:rFonts w:ascii="仿宋" w:eastAsia="仿宋" w:hAnsi="仿宋" w:hint="eastAsia"/>
                <w:sz w:val="24"/>
                <w:szCs w:val="24"/>
              </w:rPr>
              <w:t>4.学校内部组织形式多样的活动。</w:t>
            </w:r>
          </w:p>
        </w:tc>
        <w:tc>
          <w:tcPr>
            <w:tcW w:w="5103" w:type="dxa"/>
          </w:tcPr>
          <w:p w:rsidR="00922C3E" w:rsidRPr="00922C3E" w:rsidRDefault="00922C3E" w:rsidP="00922C3E">
            <w:pPr>
              <w:spacing w:line="300" w:lineRule="exact"/>
              <w:rPr>
                <w:rFonts w:ascii="仿宋" w:eastAsia="仿宋" w:hAnsi="仿宋" w:cs="仿宋_GB2312"/>
                <w:color w:val="000000"/>
                <w:sz w:val="24"/>
                <w:szCs w:val="24"/>
              </w:rPr>
            </w:pPr>
            <w:r w:rsidRPr="0011123D">
              <w:rPr>
                <w:rFonts w:ascii="仿宋" w:eastAsia="仿宋" w:hAnsi="仿宋" w:cs="仿宋_GB2312" w:hint="eastAsia"/>
                <w:color w:val="000000"/>
                <w:sz w:val="24"/>
                <w:szCs w:val="24"/>
                <w:lang/>
              </w:rPr>
              <w:t>积极指导各地各校通过开展艺术节、开设讲坛、开展乡土历史知识竞赛等的教育实践活动，激发学生进一步了解家乡、热爱家乡、报效家乡的热情，鼓励学校组织学生走出课堂、走出学校，走进各类活动场所，切身触摸历史脉搏、感受红色文化、体验现代文明，让乡土教育在实践体验中不断内化、升华。</w:t>
            </w:r>
          </w:p>
        </w:tc>
        <w:tc>
          <w:tcPr>
            <w:tcW w:w="2410" w:type="dxa"/>
          </w:tcPr>
          <w:p w:rsidR="00922C3E" w:rsidRPr="0011123D" w:rsidRDefault="00922C3E" w:rsidP="0011123D">
            <w:pPr>
              <w:spacing w:line="300" w:lineRule="exact"/>
              <w:jc w:val="left"/>
              <w:rPr>
                <w:rFonts w:ascii="仿宋" w:eastAsia="仿宋" w:hAnsi="仿宋"/>
                <w:sz w:val="24"/>
                <w:szCs w:val="24"/>
              </w:rPr>
            </w:pPr>
          </w:p>
        </w:tc>
        <w:tc>
          <w:tcPr>
            <w:tcW w:w="878" w:type="dxa"/>
            <w:vMerge/>
          </w:tcPr>
          <w:p w:rsidR="00922C3E" w:rsidRPr="0011123D" w:rsidRDefault="00922C3E" w:rsidP="0011123D">
            <w:pPr>
              <w:spacing w:line="300" w:lineRule="exact"/>
              <w:jc w:val="left"/>
              <w:rPr>
                <w:rFonts w:ascii="仿宋" w:eastAsia="仿宋" w:hAnsi="仿宋"/>
                <w:sz w:val="24"/>
                <w:szCs w:val="24"/>
              </w:rPr>
            </w:pPr>
          </w:p>
        </w:tc>
      </w:tr>
      <w:tr w:rsidR="0011123D" w:rsidTr="00902B49">
        <w:tc>
          <w:tcPr>
            <w:tcW w:w="675" w:type="dxa"/>
          </w:tcPr>
          <w:p w:rsidR="0011123D" w:rsidRPr="0011123D" w:rsidRDefault="00922C3E" w:rsidP="0011123D">
            <w:pPr>
              <w:spacing w:line="300" w:lineRule="exact"/>
              <w:jc w:val="left"/>
              <w:rPr>
                <w:rFonts w:ascii="仿宋" w:eastAsia="仿宋" w:hAnsi="仿宋"/>
                <w:sz w:val="24"/>
                <w:szCs w:val="24"/>
              </w:rPr>
            </w:pPr>
            <w:r>
              <w:rPr>
                <w:rFonts w:ascii="仿宋" w:eastAsia="仿宋" w:hAnsi="仿宋" w:hint="eastAsia"/>
                <w:sz w:val="24"/>
                <w:szCs w:val="24"/>
              </w:rPr>
              <w:t>20</w:t>
            </w:r>
          </w:p>
        </w:tc>
        <w:tc>
          <w:tcPr>
            <w:tcW w:w="851" w:type="dxa"/>
          </w:tcPr>
          <w:p w:rsidR="0011123D" w:rsidRPr="0011123D" w:rsidRDefault="0011123D" w:rsidP="0011123D">
            <w:pPr>
              <w:spacing w:line="300" w:lineRule="exact"/>
              <w:jc w:val="left"/>
              <w:rPr>
                <w:rFonts w:ascii="仿宋" w:eastAsia="仿宋" w:hAnsi="仿宋"/>
                <w:sz w:val="24"/>
                <w:szCs w:val="24"/>
              </w:rPr>
            </w:pPr>
          </w:p>
        </w:tc>
        <w:tc>
          <w:tcPr>
            <w:tcW w:w="1559" w:type="dxa"/>
          </w:tcPr>
          <w:p w:rsidR="0011123D" w:rsidRPr="0011123D" w:rsidRDefault="0011123D" w:rsidP="0011123D">
            <w:pPr>
              <w:spacing w:line="300" w:lineRule="exact"/>
              <w:jc w:val="left"/>
              <w:rPr>
                <w:rFonts w:ascii="仿宋" w:eastAsia="仿宋" w:hAnsi="仿宋"/>
                <w:sz w:val="24"/>
                <w:szCs w:val="24"/>
              </w:rPr>
            </w:pPr>
            <w:r w:rsidRPr="0011123D">
              <w:rPr>
                <w:rFonts w:ascii="仿宋" w:eastAsia="仿宋" w:hAnsi="仿宋" w:hint="eastAsia"/>
                <w:color w:val="000000"/>
                <w:kern w:val="0"/>
                <w:sz w:val="24"/>
                <w:szCs w:val="24"/>
              </w:rPr>
              <w:t>1210</w:t>
            </w:r>
          </w:p>
        </w:tc>
        <w:tc>
          <w:tcPr>
            <w:tcW w:w="2693" w:type="dxa"/>
          </w:tcPr>
          <w:p w:rsidR="0011123D" w:rsidRPr="0011123D" w:rsidRDefault="0011123D" w:rsidP="0011123D">
            <w:pPr>
              <w:spacing w:line="300" w:lineRule="exact"/>
              <w:jc w:val="left"/>
              <w:rPr>
                <w:rFonts w:ascii="仿宋" w:eastAsia="仿宋" w:hAnsi="仿宋"/>
                <w:sz w:val="24"/>
                <w:szCs w:val="24"/>
              </w:rPr>
            </w:pPr>
            <w:r w:rsidRPr="0011123D">
              <w:rPr>
                <w:rFonts w:ascii="仿宋" w:eastAsia="仿宋" w:hAnsi="仿宋" w:hint="eastAsia"/>
                <w:sz w:val="24"/>
                <w:szCs w:val="24"/>
              </w:rPr>
              <w:t>建议在有条件的农村学校和民办学校开展校内课后服务工作</w:t>
            </w:r>
          </w:p>
        </w:tc>
        <w:tc>
          <w:tcPr>
            <w:tcW w:w="5103" w:type="dxa"/>
          </w:tcPr>
          <w:p w:rsidR="0011123D" w:rsidRPr="00922C3E" w:rsidRDefault="0011123D" w:rsidP="00922C3E">
            <w:pPr>
              <w:widowControl/>
              <w:shd w:val="clear" w:color="auto" w:fill="FFFFFF"/>
              <w:spacing w:line="300" w:lineRule="exact"/>
              <w:jc w:val="left"/>
              <w:rPr>
                <w:rFonts w:ascii="仿宋" w:eastAsia="仿宋" w:hAnsi="仿宋" w:cs="仿宋_GB2312"/>
                <w:kern w:val="0"/>
                <w:sz w:val="24"/>
                <w:szCs w:val="24"/>
                <w:shd w:val="clear" w:color="auto" w:fill="FFFFFF"/>
              </w:rPr>
            </w:pPr>
            <w:r w:rsidRPr="0011123D">
              <w:rPr>
                <w:rFonts w:ascii="仿宋" w:eastAsia="仿宋" w:hAnsi="仿宋" w:cs="仿宋_GB2312" w:hint="eastAsia"/>
                <w:kern w:val="0"/>
                <w:sz w:val="24"/>
                <w:szCs w:val="24"/>
                <w:shd w:val="clear" w:color="auto" w:fill="FFFFFF"/>
                <w:lang/>
              </w:rPr>
              <w:t>一是制定出台相关文件。联合市发改委《关于中小学校内课后服务收费有关问题的通知》（永发改价费〔2019〕269号）等文件，对校内课后服务范围、时间、内容、收费标准、监管机制等进行了明确，我市校内课后服务的范围“开展课后服务的学校暂定为我市中心城区、义务教育阶段的公办学校”。二是开展校内课后服务工作。根据国家、省、市等相关文件精神，我局制定出台了《关于做好永州市中小学校内课后服务工作的实施意见》（永教发〔2019〕9号），从2019年秋季学期开始，全市中心城区、县城公办的义务教育学校开展了校内课后服务工作。</w:t>
            </w:r>
          </w:p>
        </w:tc>
        <w:tc>
          <w:tcPr>
            <w:tcW w:w="2410" w:type="dxa"/>
          </w:tcPr>
          <w:p w:rsidR="0011123D" w:rsidRPr="0011123D" w:rsidRDefault="00922C3E" w:rsidP="0011123D">
            <w:pPr>
              <w:spacing w:line="300" w:lineRule="exact"/>
              <w:jc w:val="left"/>
              <w:rPr>
                <w:rFonts w:ascii="仿宋" w:eastAsia="仿宋" w:hAnsi="仿宋"/>
                <w:sz w:val="24"/>
                <w:szCs w:val="24"/>
              </w:rPr>
            </w:pPr>
            <w:r w:rsidRPr="0011123D">
              <w:rPr>
                <w:rFonts w:ascii="仿宋" w:eastAsia="仿宋" w:hAnsi="仿宋" w:cs="仿宋_GB2312" w:hint="eastAsia"/>
                <w:kern w:val="0"/>
                <w:sz w:val="24"/>
                <w:szCs w:val="24"/>
                <w:shd w:val="clear" w:color="auto" w:fill="FFFFFF"/>
                <w:lang/>
              </w:rPr>
              <w:t>总结中心城区、县城公办学校的校内课后服务工作的经验，待条件成熟后，再进一步扩大校内课后服务的范围。</w:t>
            </w:r>
          </w:p>
        </w:tc>
        <w:tc>
          <w:tcPr>
            <w:tcW w:w="878" w:type="dxa"/>
          </w:tcPr>
          <w:p w:rsidR="0011123D" w:rsidRPr="0011123D" w:rsidRDefault="00922C3E" w:rsidP="0011123D">
            <w:pPr>
              <w:spacing w:line="300" w:lineRule="exact"/>
              <w:jc w:val="left"/>
              <w:rPr>
                <w:rFonts w:ascii="仿宋" w:eastAsia="仿宋" w:hAnsi="仿宋"/>
                <w:sz w:val="24"/>
                <w:szCs w:val="24"/>
              </w:rPr>
            </w:pPr>
            <w:r>
              <w:rPr>
                <w:rFonts w:ascii="仿宋" w:eastAsia="仿宋" w:hAnsi="仿宋" w:hint="eastAsia"/>
                <w:sz w:val="24"/>
                <w:szCs w:val="24"/>
              </w:rPr>
              <w:t>B</w:t>
            </w:r>
          </w:p>
        </w:tc>
      </w:tr>
      <w:tr w:rsidR="00687070" w:rsidTr="00902B49">
        <w:tc>
          <w:tcPr>
            <w:tcW w:w="675" w:type="dxa"/>
            <w:vMerge w:val="restart"/>
          </w:tcPr>
          <w:p w:rsidR="00687070" w:rsidRDefault="00687070" w:rsidP="0011123D">
            <w:pPr>
              <w:spacing w:line="300" w:lineRule="exact"/>
              <w:jc w:val="left"/>
              <w:rPr>
                <w:rFonts w:ascii="仿宋" w:eastAsia="仿宋" w:hAnsi="仿宋" w:hint="eastAsia"/>
                <w:sz w:val="24"/>
                <w:szCs w:val="24"/>
              </w:rPr>
            </w:pPr>
            <w:r>
              <w:rPr>
                <w:rFonts w:ascii="仿宋" w:eastAsia="仿宋" w:hAnsi="仿宋" w:hint="eastAsia"/>
                <w:sz w:val="24"/>
                <w:szCs w:val="24"/>
              </w:rPr>
              <w:t>21</w:t>
            </w:r>
          </w:p>
        </w:tc>
        <w:tc>
          <w:tcPr>
            <w:tcW w:w="851" w:type="dxa"/>
            <w:vMerge w:val="restart"/>
          </w:tcPr>
          <w:p w:rsidR="00687070" w:rsidRPr="0011123D" w:rsidRDefault="00687070" w:rsidP="007A3833">
            <w:pPr>
              <w:spacing w:line="300" w:lineRule="exact"/>
              <w:jc w:val="left"/>
              <w:rPr>
                <w:rFonts w:ascii="仿宋" w:eastAsia="仿宋" w:hAnsi="仿宋"/>
                <w:sz w:val="24"/>
                <w:szCs w:val="24"/>
              </w:rPr>
            </w:pPr>
            <w:r>
              <w:rPr>
                <w:rFonts w:ascii="仿宋" w:eastAsia="仿宋" w:hAnsi="仿宋" w:hint="eastAsia"/>
                <w:sz w:val="24"/>
                <w:szCs w:val="24"/>
              </w:rPr>
              <w:t>1250</w:t>
            </w:r>
          </w:p>
        </w:tc>
        <w:tc>
          <w:tcPr>
            <w:tcW w:w="1559" w:type="dxa"/>
            <w:vMerge w:val="restart"/>
          </w:tcPr>
          <w:p w:rsidR="00687070" w:rsidRPr="00DC0B41" w:rsidRDefault="00687070" w:rsidP="007A3833">
            <w:pPr>
              <w:spacing w:line="300" w:lineRule="exact"/>
              <w:jc w:val="left"/>
              <w:rPr>
                <w:rFonts w:ascii="仿宋" w:eastAsia="仿宋" w:hAnsi="仿宋" w:hint="eastAsia"/>
                <w:color w:val="000000"/>
                <w:kern w:val="0"/>
                <w:sz w:val="24"/>
                <w:szCs w:val="24"/>
              </w:rPr>
            </w:pPr>
            <w:r w:rsidRPr="00DC0B41">
              <w:rPr>
                <w:rFonts w:ascii="仿宋" w:eastAsia="仿宋" w:hAnsi="仿宋" w:cs="仿宋_GB2312" w:hint="eastAsia"/>
                <w:kern w:val="0"/>
                <w:sz w:val="24"/>
                <w:szCs w:val="24"/>
                <w:shd w:val="clear" w:color="auto" w:fill="FFFFFF"/>
                <w:lang/>
              </w:rPr>
              <w:t>关</w:t>
            </w:r>
            <w:r w:rsidRPr="00DC0B41">
              <w:rPr>
                <w:rFonts w:ascii="仿宋" w:eastAsia="仿宋" w:hAnsi="仿宋" w:cs="仿宋_GB2312" w:hint="eastAsia"/>
                <w:bCs/>
                <w:kern w:val="0"/>
                <w:sz w:val="24"/>
                <w:szCs w:val="24"/>
                <w:shd w:val="clear" w:color="auto" w:fill="FFFFFF"/>
                <w:lang/>
              </w:rPr>
              <w:t>于完善教师队伍建设长效机制的建议</w:t>
            </w:r>
          </w:p>
        </w:tc>
        <w:tc>
          <w:tcPr>
            <w:tcW w:w="2693" w:type="dxa"/>
          </w:tcPr>
          <w:p w:rsidR="00687070" w:rsidRPr="00687070" w:rsidRDefault="00687070" w:rsidP="007A3833">
            <w:pPr>
              <w:spacing w:line="300" w:lineRule="exact"/>
              <w:jc w:val="left"/>
              <w:rPr>
                <w:rFonts w:ascii="仿宋" w:eastAsia="仿宋" w:hAnsi="仿宋" w:cs="仿宋_GB2312" w:hint="eastAsia"/>
                <w:bCs/>
                <w:kern w:val="0"/>
                <w:sz w:val="24"/>
                <w:szCs w:val="24"/>
                <w:shd w:val="clear" w:color="auto" w:fill="FFFFFF"/>
                <w:lang/>
              </w:rPr>
            </w:pPr>
            <w:r w:rsidRPr="00687070">
              <w:rPr>
                <w:rFonts w:ascii="仿宋" w:eastAsia="仿宋" w:hAnsi="仿宋" w:cs="仿宋_GB2312" w:hint="eastAsia"/>
                <w:bCs/>
                <w:kern w:val="0"/>
                <w:sz w:val="24"/>
                <w:szCs w:val="24"/>
                <w:shd w:val="clear" w:color="auto" w:fill="FFFFFF"/>
                <w:lang/>
              </w:rPr>
              <w:t>1.制定和完善教师队伍建设的长效机</w:t>
            </w:r>
          </w:p>
        </w:tc>
        <w:tc>
          <w:tcPr>
            <w:tcW w:w="5103" w:type="dxa"/>
          </w:tcPr>
          <w:p w:rsidR="00687070" w:rsidRPr="0011123D" w:rsidRDefault="00687070" w:rsidP="007A3833">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7A3833">
              <w:rPr>
                <w:rFonts w:ascii="仿宋" w:eastAsia="仿宋" w:hAnsi="仿宋" w:cs="仿宋_GB2312" w:hint="eastAsia"/>
                <w:kern w:val="0"/>
                <w:sz w:val="24"/>
                <w:szCs w:val="24"/>
                <w:shd w:val="clear" w:color="auto" w:fill="FFFFFF"/>
                <w:lang/>
              </w:rPr>
              <w:t>建立基层教育人才引进和培养的长效机制，永州师范高等专科学校成功创建，支持湖南科技学院扩大师范教育，</w:t>
            </w:r>
            <w:r w:rsidR="007A3833" w:rsidRPr="007A3833">
              <w:rPr>
                <w:rFonts w:ascii="仿宋" w:eastAsia="仿宋" w:hAnsi="仿宋" w:cs="仿宋_GB2312" w:hint="eastAsia"/>
                <w:kern w:val="0"/>
                <w:sz w:val="24"/>
                <w:szCs w:val="24"/>
                <w:shd w:val="clear" w:color="auto" w:fill="FFFFFF"/>
                <w:lang/>
              </w:rPr>
              <w:t>逐步扩大公费定向师范生培养规模，继续实施特岗教师招录，多渠道补</w:t>
            </w:r>
            <w:r w:rsidR="007A3833" w:rsidRPr="007A3833">
              <w:rPr>
                <w:rFonts w:ascii="仿宋" w:eastAsia="仿宋" w:hAnsi="仿宋" w:cs="仿宋_GB2312" w:hint="eastAsia"/>
                <w:kern w:val="0"/>
                <w:sz w:val="24"/>
                <w:szCs w:val="24"/>
                <w:shd w:val="clear" w:color="auto" w:fill="FFFFFF"/>
                <w:lang/>
              </w:rPr>
              <w:lastRenderedPageBreak/>
              <w:t>充高素质教师。</w:t>
            </w:r>
          </w:p>
        </w:tc>
        <w:tc>
          <w:tcPr>
            <w:tcW w:w="2410" w:type="dxa"/>
          </w:tcPr>
          <w:p w:rsidR="00687070" w:rsidRPr="0011123D" w:rsidRDefault="00687070"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val="restart"/>
          </w:tcPr>
          <w:p w:rsidR="00687070" w:rsidRDefault="00687070" w:rsidP="0011123D">
            <w:pPr>
              <w:spacing w:line="300" w:lineRule="exact"/>
              <w:jc w:val="left"/>
              <w:rPr>
                <w:rFonts w:ascii="仿宋" w:eastAsia="仿宋" w:hAnsi="仿宋" w:hint="eastAsia"/>
                <w:sz w:val="24"/>
                <w:szCs w:val="24"/>
              </w:rPr>
            </w:pPr>
            <w:r>
              <w:rPr>
                <w:rFonts w:ascii="仿宋" w:eastAsia="仿宋" w:hAnsi="仿宋" w:hint="eastAsia"/>
                <w:sz w:val="24"/>
                <w:szCs w:val="24"/>
              </w:rPr>
              <w:t>A</w:t>
            </w:r>
          </w:p>
        </w:tc>
      </w:tr>
      <w:tr w:rsidR="00687070" w:rsidTr="00902B49">
        <w:tc>
          <w:tcPr>
            <w:tcW w:w="675" w:type="dxa"/>
            <w:vMerge/>
          </w:tcPr>
          <w:p w:rsidR="00687070" w:rsidRDefault="00687070" w:rsidP="0011123D">
            <w:pPr>
              <w:spacing w:line="300" w:lineRule="exact"/>
              <w:jc w:val="left"/>
              <w:rPr>
                <w:rFonts w:ascii="仿宋" w:eastAsia="仿宋" w:hAnsi="仿宋" w:hint="eastAsia"/>
                <w:sz w:val="24"/>
                <w:szCs w:val="24"/>
              </w:rPr>
            </w:pPr>
          </w:p>
        </w:tc>
        <w:tc>
          <w:tcPr>
            <w:tcW w:w="851" w:type="dxa"/>
            <w:vMerge/>
          </w:tcPr>
          <w:p w:rsidR="00687070" w:rsidRPr="0011123D" w:rsidRDefault="00687070" w:rsidP="007A3833">
            <w:pPr>
              <w:spacing w:line="300" w:lineRule="exact"/>
              <w:jc w:val="left"/>
              <w:rPr>
                <w:rFonts w:ascii="仿宋" w:eastAsia="仿宋" w:hAnsi="仿宋"/>
                <w:sz w:val="24"/>
                <w:szCs w:val="24"/>
              </w:rPr>
            </w:pPr>
          </w:p>
        </w:tc>
        <w:tc>
          <w:tcPr>
            <w:tcW w:w="1559" w:type="dxa"/>
            <w:vMerge/>
          </w:tcPr>
          <w:p w:rsidR="00687070" w:rsidRPr="0011123D" w:rsidRDefault="00687070" w:rsidP="007A3833">
            <w:pPr>
              <w:spacing w:line="300" w:lineRule="exact"/>
              <w:jc w:val="left"/>
              <w:rPr>
                <w:rFonts w:ascii="仿宋" w:eastAsia="仿宋" w:hAnsi="仿宋" w:hint="eastAsia"/>
                <w:color w:val="000000"/>
                <w:kern w:val="0"/>
                <w:sz w:val="24"/>
                <w:szCs w:val="24"/>
              </w:rPr>
            </w:pPr>
          </w:p>
        </w:tc>
        <w:tc>
          <w:tcPr>
            <w:tcW w:w="2693" w:type="dxa"/>
          </w:tcPr>
          <w:p w:rsidR="00687070" w:rsidRPr="00687070" w:rsidRDefault="00687070" w:rsidP="007A3833">
            <w:pPr>
              <w:spacing w:line="300" w:lineRule="exact"/>
              <w:jc w:val="left"/>
              <w:rPr>
                <w:rFonts w:ascii="仿宋" w:eastAsia="仿宋" w:hAnsi="仿宋" w:cs="仿宋_GB2312" w:hint="eastAsia"/>
                <w:bCs/>
                <w:kern w:val="0"/>
                <w:sz w:val="24"/>
                <w:szCs w:val="24"/>
                <w:shd w:val="clear" w:color="auto" w:fill="FFFFFF"/>
                <w:lang/>
              </w:rPr>
            </w:pPr>
            <w:r w:rsidRPr="00687070">
              <w:rPr>
                <w:rFonts w:ascii="仿宋" w:eastAsia="仿宋" w:hAnsi="仿宋" w:cs="仿宋_GB2312" w:hint="eastAsia"/>
                <w:bCs/>
                <w:kern w:val="0"/>
                <w:sz w:val="24"/>
                <w:szCs w:val="24"/>
                <w:shd w:val="clear" w:color="auto" w:fill="FFFFFF"/>
                <w:lang/>
              </w:rPr>
              <w:t>2.市委市政府把公益类学校教师的车补（生活补贴）纳入财经预算</w:t>
            </w:r>
            <w:r>
              <w:rPr>
                <w:rFonts w:ascii="仿宋" w:eastAsia="仿宋" w:hAnsi="仿宋" w:cs="仿宋_GB2312" w:hint="eastAsia"/>
                <w:bCs/>
                <w:kern w:val="0"/>
                <w:sz w:val="24"/>
                <w:szCs w:val="24"/>
                <w:shd w:val="clear" w:color="auto" w:fill="FFFFFF"/>
                <w:lang/>
              </w:rPr>
              <w:t>。</w:t>
            </w:r>
          </w:p>
        </w:tc>
        <w:tc>
          <w:tcPr>
            <w:tcW w:w="5103" w:type="dxa"/>
          </w:tcPr>
          <w:p w:rsidR="007A3833" w:rsidRPr="007A3833" w:rsidRDefault="007A3833" w:rsidP="007A3833">
            <w:pPr>
              <w:widowControl/>
              <w:spacing w:line="300" w:lineRule="exact"/>
              <w:rPr>
                <w:rFonts w:ascii="仿宋" w:eastAsia="仿宋" w:hAnsi="仿宋" w:cs="仿宋_GB2312"/>
                <w:bCs/>
                <w:kern w:val="0"/>
                <w:sz w:val="24"/>
                <w:szCs w:val="24"/>
                <w:shd w:val="clear" w:color="auto" w:fill="FFFFFF"/>
                <w:lang/>
              </w:rPr>
            </w:pPr>
            <w:r w:rsidRPr="007A3833">
              <w:rPr>
                <w:rFonts w:ascii="仿宋" w:eastAsia="仿宋" w:hAnsi="仿宋" w:cs="仿宋_GB2312" w:hint="eastAsia"/>
                <w:bCs/>
                <w:kern w:val="0"/>
                <w:sz w:val="24"/>
                <w:szCs w:val="24"/>
                <w:shd w:val="clear" w:color="auto" w:fill="FFFFFF"/>
                <w:lang/>
              </w:rPr>
              <w:t>学校属事业单位，不在</w:t>
            </w:r>
            <w:r>
              <w:rPr>
                <w:rFonts w:ascii="仿宋" w:eastAsia="仿宋" w:hAnsi="仿宋" w:cs="仿宋_GB2312" w:hint="eastAsia"/>
                <w:bCs/>
                <w:kern w:val="0"/>
                <w:sz w:val="24"/>
                <w:szCs w:val="24"/>
                <w:shd w:val="clear" w:color="auto" w:fill="FFFFFF"/>
                <w:lang/>
              </w:rPr>
              <w:t>政策</w:t>
            </w:r>
            <w:r w:rsidRPr="007A3833">
              <w:rPr>
                <w:rFonts w:ascii="仿宋" w:eastAsia="仿宋" w:hAnsi="仿宋" w:cs="仿宋_GB2312" w:hint="eastAsia"/>
                <w:bCs/>
                <w:kern w:val="0"/>
                <w:sz w:val="24"/>
                <w:szCs w:val="24"/>
                <w:shd w:val="clear" w:color="auto" w:fill="FFFFFF"/>
                <w:lang/>
              </w:rPr>
              <w:t>规定的公车改革范围</w:t>
            </w:r>
            <w:r>
              <w:rPr>
                <w:rFonts w:ascii="仿宋" w:eastAsia="仿宋" w:hAnsi="仿宋" w:cs="仿宋_GB2312" w:hint="eastAsia"/>
                <w:bCs/>
                <w:kern w:val="0"/>
                <w:sz w:val="24"/>
                <w:szCs w:val="24"/>
                <w:shd w:val="clear" w:color="auto" w:fill="FFFFFF"/>
                <w:lang/>
              </w:rPr>
              <w:t>。</w:t>
            </w:r>
            <w:r w:rsidRPr="007A3833">
              <w:rPr>
                <w:rFonts w:ascii="仿宋" w:eastAsia="仿宋" w:hAnsi="仿宋" w:cs="仿宋_GB2312" w:hint="eastAsia"/>
                <w:bCs/>
                <w:kern w:val="0"/>
                <w:sz w:val="24"/>
                <w:szCs w:val="24"/>
                <w:shd w:val="clear" w:color="auto" w:fill="FFFFFF"/>
                <w:lang/>
              </w:rPr>
              <w:t xml:space="preserve">根据《永州市财政局关于印发&lt;永州市市直机关差旅费管理办法&gt;的通知》（永财行〔2019〕2号）文件精神，在职在编教师可根据该办法依法依规享受差旅费补贴。 </w:t>
            </w:r>
          </w:p>
          <w:p w:rsidR="00687070" w:rsidRPr="0011123D" w:rsidRDefault="00687070" w:rsidP="007A3833">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p>
        </w:tc>
        <w:tc>
          <w:tcPr>
            <w:tcW w:w="2410" w:type="dxa"/>
          </w:tcPr>
          <w:p w:rsidR="00687070" w:rsidRPr="0011123D" w:rsidRDefault="00687070"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687070" w:rsidRDefault="00687070" w:rsidP="0011123D">
            <w:pPr>
              <w:spacing w:line="300" w:lineRule="exact"/>
              <w:jc w:val="left"/>
              <w:rPr>
                <w:rFonts w:ascii="仿宋" w:eastAsia="仿宋" w:hAnsi="仿宋" w:hint="eastAsia"/>
                <w:sz w:val="24"/>
                <w:szCs w:val="24"/>
              </w:rPr>
            </w:pPr>
          </w:p>
        </w:tc>
      </w:tr>
      <w:tr w:rsidR="00687070" w:rsidTr="00902B49">
        <w:tc>
          <w:tcPr>
            <w:tcW w:w="675" w:type="dxa"/>
            <w:vMerge/>
          </w:tcPr>
          <w:p w:rsidR="00687070" w:rsidRDefault="00687070" w:rsidP="0011123D">
            <w:pPr>
              <w:spacing w:line="300" w:lineRule="exact"/>
              <w:jc w:val="left"/>
              <w:rPr>
                <w:rFonts w:ascii="仿宋" w:eastAsia="仿宋" w:hAnsi="仿宋" w:hint="eastAsia"/>
                <w:sz w:val="24"/>
                <w:szCs w:val="24"/>
              </w:rPr>
            </w:pPr>
          </w:p>
        </w:tc>
        <w:tc>
          <w:tcPr>
            <w:tcW w:w="851" w:type="dxa"/>
            <w:vMerge/>
          </w:tcPr>
          <w:p w:rsidR="00687070" w:rsidRPr="0011123D" w:rsidRDefault="00687070" w:rsidP="007A3833">
            <w:pPr>
              <w:spacing w:line="300" w:lineRule="exact"/>
              <w:jc w:val="left"/>
              <w:rPr>
                <w:rFonts w:ascii="仿宋" w:eastAsia="仿宋" w:hAnsi="仿宋"/>
                <w:sz w:val="24"/>
                <w:szCs w:val="24"/>
              </w:rPr>
            </w:pPr>
          </w:p>
        </w:tc>
        <w:tc>
          <w:tcPr>
            <w:tcW w:w="1559" w:type="dxa"/>
            <w:vMerge/>
          </w:tcPr>
          <w:p w:rsidR="00687070" w:rsidRPr="0011123D" w:rsidRDefault="00687070" w:rsidP="007A3833">
            <w:pPr>
              <w:spacing w:line="300" w:lineRule="exact"/>
              <w:jc w:val="left"/>
              <w:rPr>
                <w:rFonts w:ascii="仿宋" w:eastAsia="仿宋" w:hAnsi="仿宋" w:hint="eastAsia"/>
                <w:color w:val="000000"/>
                <w:kern w:val="0"/>
                <w:sz w:val="24"/>
                <w:szCs w:val="24"/>
              </w:rPr>
            </w:pPr>
          </w:p>
        </w:tc>
        <w:tc>
          <w:tcPr>
            <w:tcW w:w="2693" w:type="dxa"/>
          </w:tcPr>
          <w:p w:rsidR="00687070" w:rsidRPr="00687070" w:rsidRDefault="00687070" w:rsidP="007A3833">
            <w:pPr>
              <w:spacing w:line="300" w:lineRule="exact"/>
              <w:jc w:val="left"/>
              <w:rPr>
                <w:rFonts w:ascii="仿宋" w:eastAsia="仿宋" w:hAnsi="仿宋" w:cs="仿宋_GB2312" w:hint="eastAsia"/>
                <w:bCs/>
                <w:kern w:val="0"/>
                <w:sz w:val="24"/>
                <w:szCs w:val="24"/>
                <w:shd w:val="clear" w:color="auto" w:fill="FFFFFF"/>
                <w:lang/>
              </w:rPr>
            </w:pPr>
            <w:r w:rsidRPr="00687070">
              <w:rPr>
                <w:rFonts w:ascii="仿宋" w:eastAsia="仿宋" w:hAnsi="仿宋" w:cs="仿宋_GB2312" w:hint="eastAsia"/>
                <w:bCs/>
                <w:kern w:val="0"/>
                <w:sz w:val="24"/>
                <w:szCs w:val="24"/>
                <w:shd w:val="clear" w:color="auto" w:fill="FFFFFF"/>
                <w:lang/>
              </w:rPr>
              <w:t>3.对教师队伍编制的管理事权要协调，实现人岗合一</w:t>
            </w:r>
            <w:r>
              <w:rPr>
                <w:rFonts w:ascii="仿宋" w:eastAsia="仿宋" w:hAnsi="仿宋" w:cs="仿宋_GB2312" w:hint="eastAsia"/>
                <w:bCs/>
                <w:kern w:val="0"/>
                <w:sz w:val="24"/>
                <w:szCs w:val="24"/>
                <w:shd w:val="clear" w:color="auto" w:fill="FFFFFF"/>
                <w:lang/>
              </w:rPr>
              <w:t>。</w:t>
            </w:r>
          </w:p>
        </w:tc>
        <w:tc>
          <w:tcPr>
            <w:tcW w:w="5103" w:type="dxa"/>
          </w:tcPr>
          <w:p w:rsidR="00687070" w:rsidRPr="007A3833" w:rsidRDefault="007A3833" w:rsidP="007A3833">
            <w:pPr>
              <w:widowControl/>
              <w:shd w:val="clear" w:color="auto" w:fill="FFFFFF"/>
              <w:spacing w:line="300" w:lineRule="exact"/>
              <w:jc w:val="left"/>
              <w:rPr>
                <w:rFonts w:ascii="仿宋" w:eastAsia="仿宋" w:hAnsi="仿宋" w:cs="仿宋_GB2312" w:hint="eastAsia"/>
                <w:bCs/>
                <w:kern w:val="0"/>
                <w:sz w:val="24"/>
                <w:szCs w:val="24"/>
                <w:shd w:val="clear" w:color="auto" w:fill="FFFFFF"/>
                <w:lang/>
              </w:rPr>
            </w:pPr>
            <w:r w:rsidRPr="007A3833">
              <w:rPr>
                <w:rFonts w:ascii="仿宋" w:eastAsia="仿宋" w:hAnsi="仿宋" w:cs="仿宋_GB2312" w:hint="eastAsia"/>
                <w:bCs/>
                <w:kern w:val="0"/>
                <w:sz w:val="24"/>
                <w:szCs w:val="24"/>
                <w:shd w:val="clear" w:color="auto" w:fill="FFFFFF"/>
                <w:lang/>
              </w:rPr>
              <w:t>我市严格按照国家规定，明确现阶段所有编制都要求人岗合一。对于吃空响，长期不在岗的现象，正会同各县区（管理区）进行查处，并公布了师德师风问题举报二维码。</w:t>
            </w:r>
          </w:p>
        </w:tc>
        <w:tc>
          <w:tcPr>
            <w:tcW w:w="2410" w:type="dxa"/>
          </w:tcPr>
          <w:p w:rsidR="00687070" w:rsidRPr="0011123D" w:rsidRDefault="007A3833" w:rsidP="0011123D">
            <w:pPr>
              <w:spacing w:line="300" w:lineRule="exact"/>
              <w:jc w:val="left"/>
              <w:rPr>
                <w:rFonts w:ascii="仿宋" w:eastAsia="仿宋" w:hAnsi="仿宋" w:cs="仿宋_GB2312" w:hint="eastAsia"/>
                <w:kern w:val="0"/>
                <w:sz w:val="24"/>
                <w:szCs w:val="24"/>
                <w:shd w:val="clear" w:color="auto" w:fill="FFFFFF"/>
                <w:lang/>
              </w:rPr>
            </w:pPr>
            <w:r w:rsidRPr="007A3833">
              <w:rPr>
                <w:rFonts w:ascii="仿宋" w:eastAsia="仿宋" w:hAnsi="仿宋" w:cs="仿宋_GB2312" w:hint="eastAsia"/>
                <w:bCs/>
                <w:kern w:val="0"/>
                <w:sz w:val="24"/>
                <w:szCs w:val="24"/>
                <w:shd w:val="clear" w:color="auto" w:fill="FFFFFF"/>
                <w:lang/>
              </w:rPr>
              <w:t>待省里《关于减轻中小学教师负担进一步营造教育教学良好环境的实施意见》出台，我们将按文件要求进一步规范抽调、借用中小学教师</w:t>
            </w:r>
            <w:r>
              <w:rPr>
                <w:rFonts w:ascii="仿宋" w:eastAsia="仿宋" w:hAnsi="仿宋" w:cs="仿宋_GB2312" w:hint="eastAsia"/>
                <w:bCs/>
                <w:kern w:val="0"/>
                <w:sz w:val="24"/>
                <w:szCs w:val="24"/>
                <w:shd w:val="clear" w:color="auto" w:fill="FFFFFF"/>
                <w:lang/>
              </w:rPr>
              <w:t>。</w:t>
            </w:r>
          </w:p>
        </w:tc>
        <w:tc>
          <w:tcPr>
            <w:tcW w:w="878" w:type="dxa"/>
            <w:vMerge/>
          </w:tcPr>
          <w:p w:rsidR="00687070" w:rsidRDefault="00687070" w:rsidP="0011123D">
            <w:pPr>
              <w:spacing w:line="300" w:lineRule="exact"/>
              <w:jc w:val="left"/>
              <w:rPr>
                <w:rFonts w:ascii="仿宋" w:eastAsia="仿宋" w:hAnsi="仿宋" w:hint="eastAsia"/>
                <w:sz w:val="24"/>
                <w:szCs w:val="24"/>
              </w:rPr>
            </w:pPr>
          </w:p>
        </w:tc>
      </w:tr>
      <w:tr w:rsidR="00687070" w:rsidTr="00902B49">
        <w:tc>
          <w:tcPr>
            <w:tcW w:w="675" w:type="dxa"/>
            <w:vMerge/>
          </w:tcPr>
          <w:p w:rsidR="00687070" w:rsidRDefault="00687070" w:rsidP="0011123D">
            <w:pPr>
              <w:spacing w:line="300" w:lineRule="exact"/>
              <w:jc w:val="left"/>
              <w:rPr>
                <w:rFonts w:ascii="仿宋" w:eastAsia="仿宋" w:hAnsi="仿宋" w:hint="eastAsia"/>
                <w:sz w:val="24"/>
                <w:szCs w:val="24"/>
              </w:rPr>
            </w:pPr>
          </w:p>
        </w:tc>
        <w:tc>
          <w:tcPr>
            <w:tcW w:w="851" w:type="dxa"/>
            <w:vMerge/>
          </w:tcPr>
          <w:p w:rsidR="00687070" w:rsidRPr="0011123D" w:rsidRDefault="00687070" w:rsidP="007A3833">
            <w:pPr>
              <w:spacing w:line="300" w:lineRule="exact"/>
              <w:jc w:val="left"/>
              <w:rPr>
                <w:rFonts w:ascii="仿宋" w:eastAsia="仿宋" w:hAnsi="仿宋"/>
                <w:sz w:val="24"/>
                <w:szCs w:val="24"/>
              </w:rPr>
            </w:pPr>
          </w:p>
        </w:tc>
        <w:tc>
          <w:tcPr>
            <w:tcW w:w="1559" w:type="dxa"/>
            <w:vMerge/>
          </w:tcPr>
          <w:p w:rsidR="00687070" w:rsidRPr="0011123D" w:rsidRDefault="00687070" w:rsidP="007A3833">
            <w:pPr>
              <w:spacing w:line="300" w:lineRule="exact"/>
              <w:jc w:val="left"/>
              <w:rPr>
                <w:rFonts w:ascii="仿宋" w:eastAsia="仿宋" w:hAnsi="仿宋" w:hint="eastAsia"/>
                <w:color w:val="000000"/>
                <w:kern w:val="0"/>
                <w:sz w:val="24"/>
                <w:szCs w:val="24"/>
              </w:rPr>
            </w:pPr>
          </w:p>
        </w:tc>
        <w:tc>
          <w:tcPr>
            <w:tcW w:w="2693" w:type="dxa"/>
          </w:tcPr>
          <w:p w:rsidR="00687070" w:rsidRPr="00687070" w:rsidRDefault="00687070" w:rsidP="007A3833">
            <w:pPr>
              <w:spacing w:line="300" w:lineRule="exact"/>
              <w:jc w:val="left"/>
              <w:rPr>
                <w:rFonts w:ascii="仿宋" w:eastAsia="仿宋" w:hAnsi="仿宋" w:cs="仿宋_GB2312" w:hint="eastAsia"/>
                <w:bCs/>
                <w:kern w:val="0"/>
                <w:sz w:val="24"/>
                <w:szCs w:val="24"/>
                <w:shd w:val="clear" w:color="auto" w:fill="FFFFFF"/>
                <w:lang/>
              </w:rPr>
            </w:pPr>
            <w:r w:rsidRPr="00687070">
              <w:rPr>
                <w:rFonts w:ascii="仿宋" w:eastAsia="仿宋" w:hAnsi="仿宋" w:cs="仿宋_GB2312" w:hint="eastAsia"/>
                <w:bCs/>
                <w:kern w:val="0"/>
                <w:sz w:val="24"/>
                <w:szCs w:val="24"/>
                <w:shd w:val="clear" w:color="auto" w:fill="FFFFFF"/>
                <w:lang/>
              </w:rPr>
              <w:t>4.增加基层学校晋级职数</w:t>
            </w:r>
            <w:r>
              <w:rPr>
                <w:rFonts w:ascii="仿宋" w:eastAsia="仿宋" w:hAnsi="仿宋" w:cs="仿宋_GB2312" w:hint="eastAsia"/>
                <w:bCs/>
                <w:kern w:val="0"/>
                <w:sz w:val="24"/>
                <w:szCs w:val="24"/>
                <w:shd w:val="clear" w:color="auto" w:fill="FFFFFF"/>
                <w:lang/>
              </w:rPr>
              <w:t>。</w:t>
            </w:r>
          </w:p>
        </w:tc>
        <w:tc>
          <w:tcPr>
            <w:tcW w:w="5103" w:type="dxa"/>
          </w:tcPr>
          <w:p w:rsidR="00687070" w:rsidRPr="007A3833" w:rsidRDefault="007A3833" w:rsidP="007A3833">
            <w:pPr>
              <w:widowControl/>
              <w:shd w:val="clear" w:color="auto" w:fill="FFFFFF"/>
              <w:spacing w:line="300" w:lineRule="exact"/>
              <w:jc w:val="left"/>
              <w:rPr>
                <w:rFonts w:ascii="仿宋" w:eastAsia="仿宋" w:hAnsi="仿宋" w:cs="仿宋_GB2312" w:hint="eastAsia"/>
                <w:bCs/>
                <w:kern w:val="0"/>
                <w:sz w:val="24"/>
                <w:szCs w:val="24"/>
                <w:shd w:val="clear" w:color="auto" w:fill="FFFFFF"/>
                <w:lang/>
              </w:rPr>
            </w:pPr>
            <w:r w:rsidRPr="007A3833">
              <w:rPr>
                <w:rFonts w:ascii="仿宋" w:eastAsia="仿宋" w:hAnsi="仿宋" w:cs="仿宋_GB2312" w:hint="eastAsia"/>
                <w:bCs/>
                <w:kern w:val="0"/>
                <w:sz w:val="24"/>
                <w:szCs w:val="24"/>
                <w:shd w:val="clear" w:color="auto" w:fill="FFFFFF"/>
                <w:lang/>
              </w:rPr>
              <w:t>畅通职称申报渠道，我市中小学中级、高级职称评审向农村教师倾斜，副高通过率可以在55%的基础上上浮3 个百分点。对在农村和艰苦边远地区工作满20年和30年，目前分别还是初级、中级职称的中小学教师，申报上一级职称时，学历要求可降低一个层级放宽计算机、英语、继续教育要求。</w:t>
            </w:r>
          </w:p>
        </w:tc>
        <w:tc>
          <w:tcPr>
            <w:tcW w:w="2410" w:type="dxa"/>
          </w:tcPr>
          <w:p w:rsidR="00687070" w:rsidRPr="0011123D" w:rsidRDefault="00687070"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687070" w:rsidRDefault="00687070" w:rsidP="0011123D">
            <w:pPr>
              <w:spacing w:line="300" w:lineRule="exact"/>
              <w:jc w:val="left"/>
              <w:rPr>
                <w:rFonts w:ascii="仿宋" w:eastAsia="仿宋" w:hAnsi="仿宋" w:hint="eastAsia"/>
                <w:sz w:val="24"/>
                <w:szCs w:val="24"/>
              </w:rPr>
            </w:pPr>
          </w:p>
        </w:tc>
      </w:tr>
      <w:tr w:rsidR="00687070" w:rsidTr="00902B49">
        <w:tc>
          <w:tcPr>
            <w:tcW w:w="675" w:type="dxa"/>
            <w:vMerge/>
          </w:tcPr>
          <w:p w:rsidR="00687070" w:rsidRDefault="00687070" w:rsidP="0011123D">
            <w:pPr>
              <w:spacing w:line="300" w:lineRule="exact"/>
              <w:jc w:val="left"/>
              <w:rPr>
                <w:rFonts w:ascii="仿宋" w:eastAsia="仿宋" w:hAnsi="仿宋" w:hint="eastAsia"/>
                <w:sz w:val="24"/>
                <w:szCs w:val="24"/>
              </w:rPr>
            </w:pPr>
          </w:p>
        </w:tc>
        <w:tc>
          <w:tcPr>
            <w:tcW w:w="851" w:type="dxa"/>
            <w:vMerge/>
          </w:tcPr>
          <w:p w:rsidR="00687070" w:rsidRPr="0011123D" w:rsidRDefault="00687070" w:rsidP="007A3833">
            <w:pPr>
              <w:spacing w:line="300" w:lineRule="exact"/>
              <w:jc w:val="left"/>
              <w:rPr>
                <w:rFonts w:ascii="仿宋" w:eastAsia="仿宋" w:hAnsi="仿宋"/>
                <w:sz w:val="24"/>
                <w:szCs w:val="24"/>
              </w:rPr>
            </w:pPr>
          </w:p>
        </w:tc>
        <w:tc>
          <w:tcPr>
            <w:tcW w:w="1559" w:type="dxa"/>
            <w:vMerge/>
          </w:tcPr>
          <w:p w:rsidR="00687070" w:rsidRPr="0011123D" w:rsidRDefault="00687070" w:rsidP="007A3833">
            <w:pPr>
              <w:spacing w:line="300" w:lineRule="exact"/>
              <w:jc w:val="left"/>
              <w:rPr>
                <w:rFonts w:ascii="仿宋" w:eastAsia="仿宋" w:hAnsi="仿宋" w:hint="eastAsia"/>
                <w:color w:val="000000"/>
                <w:kern w:val="0"/>
                <w:sz w:val="24"/>
                <w:szCs w:val="24"/>
              </w:rPr>
            </w:pPr>
          </w:p>
        </w:tc>
        <w:tc>
          <w:tcPr>
            <w:tcW w:w="2693" w:type="dxa"/>
          </w:tcPr>
          <w:p w:rsidR="00687070" w:rsidRPr="00687070" w:rsidRDefault="00687070" w:rsidP="007A3833">
            <w:pPr>
              <w:spacing w:line="300" w:lineRule="exact"/>
              <w:jc w:val="left"/>
              <w:rPr>
                <w:rFonts w:ascii="仿宋" w:eastAsia="仿宋" w:hAnsi="仿宋" w:cs="仿宋_GB2312" w:hint="eastAsia"/>
                <w:bCs/>
                <w:kern w:val="0"/>
                <w:sz w:val="24"/>
                <w:szCs w:val="24"/>
                <w:shd w:val="clear" w:color="auto" w:fill="FFFFFF"/>
                <w:lang/>
              </w:rPr>
            </w:pPr>
            <w:r w:rsidRPr="00687070">
              <w:rPr>
                <w:rFonts w:ascii="仿宋" w:eastAsia="仿宋" w:hAnsi="仿宋" w:cs="仿宋_GB2312" w:hint="eastAsia"/>
                <w:bCs/>
                <w:kern w:val="0"/>
                <w:sz w:val="24"/>
                <w:szCs w:val="24"/>
                <w:shd w:val="clear" w:color="auto" w:fill="FFFFFF"/>
                <w:lang/>
              </w:rPr>
              <w:t>5.呼吁全国人大常委会对1994年《教师法》进行修订或完善。</w:t>
            </w:r>
          </w:p>
        </w:tc>
        <w:tc>
          <w:tcPr>
            <w:tcW w:w="5103" w:type="dxa"/>
          </w:tcPr>
          <w:p w:rsidR="00687070" w:rsidRPr="0011123D" w:rsidRDefault="007A3833" w:rsidP="007A3833">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7A3833">
              <w:rPr>
                <w:rFonts w:ascii="仿宋" w:eastAsia="仿宋" w:hAnsi="仿宋" w:cs="仿宋_GB2312" w:hint="eastAsia"/>
                <w:bCs/>
                <w:kern w:val="0"/>
                <w:sz w:val="24"/>
                <w:szCs w:val="24"/>
                <w:shd w:val="clear" w:color="auto" w:fill="FFFFFF"/>
                <w:lang/>
              </w:rPr>
              <w:t>向市人大汇报这一意见，争取取得市人大的支持，由我市的全国人大代表向全国人大发出修改呼吁。</w:t>
            </w:r>
          </w:p>
        </w:tc>
        <w:tc>
          <w:tcPr>
            <w:tcW w:w="2410" w:type="dxa"/>
          </w:tcPr>
          <w:p w:rsidR="00687070" w:rsidRPr="0011123D" w:rsidRDefault="00687070"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687070" w:rsidRDefault="00687070" w:rsidP="0011123D">
            <w:pPr>
              <w:spacing w:line="300" w:lineRule="exact"/>
              <w:jc w:val="left"/>
              <w:rPr>
                <w:rFonts w:ascii="仿宋" w:eastAsia="仿宋" w:hAnsi="仿宋" w:hint="eastAsia"/>
                <w:sz w:val="24"/>
                <w:szCs w:val="24"/>
              </w:rPr>
            </w:pPr>
          </w:p>
        </w:tc>
      </w:tr>
      <w:tr w:rsidR="005665CB" w:rsidTr="00902B49">
        <w:tc>
          <w:tcPr>
            <w:tcW w:w="675" w:type="dxa"/>
            <w:vMerge w:val="restart"/>
          </w:tcPr>
          <w:p w:rsidR="005665CB" w:rsidRDefault="005665CB" w:rsidP="0011123D">
            <w:pPr>
              <w:spacing w:line="300" w:lineRule="exact"/>
              <w:jc w:val="left"/>
              <w:rPr>
                <w:rFonts w:ascii="仿宋" w:eastAsia="仿宋" w:hAnsi="仿宋" w:hint="eastAsia"/>
                <w:sz w:val="24"/>
                <w:szCs w:val="24"/>
              </w:rPr>
            </w:pPr>
            <w:r>
              <w:rPr>
                <w:rFonts w:ascii="仿宋" w:eastAsia="仿宋" w:hAnsi="仿宋" w:hint="eastAsia"/>
                <w:sz w:val="24"/>
                <w:szCs w:val="24"/>
              </w:rPr>
              <w:t>22</w:t>
            </w:r>
          </w:p>
        </w:tc>
        <w:tc>
          <w:tcPr>
            <w:tcW w:w="851" w:type="dxa"/>
            <w:vMerge w:val="restart"/>
          </w:tcPr>
          <w:p w:rsidR="005665CB" w:rsidRPr="0011123D" w:rsidRDefault="005665CB" w:rsidP="0011123D">
            <w:pPr>
              <w:spacing w:line="300" w:lineRule="exact"/>
              <w:jc w:val="left"/>
              <w:rPr>
                <w:rFonts w:ascii="仿宋" w:eastAsia="仿宋" w:hAnsi="仿宋"/>
                <w:sz w:val="24"/>
                <w:szCs w:val="24"/>
              </w:rPr>
            </w:pPr>
            <w:r>
              <w:rPr>
                <w:rFonts w:ascii="仿宋" w:eastAsia="仿宋" w:hAnsi="仿宋" w:hint="eastAsia"/>
                <w:sz w:val="24"/>
                <w:szCs w:val="24"/>
              </w:rPr>
              <w:t>1005</w:t>
            </w:r>
          </w:p>
        </w:tc>
        <w:tc>
          <w:tcPr>
            <w:tcW w:w="1559" w:type="dxa"/>
            <w:vMerge w:val="restart"/>
          </w:tcPr>
          <w:p w:rsidR="005665CB" w:rsidRPr="0011123D" w:rsidRDefault="005665CB" w:rsidP="0011123D">
            <w:pPr>
              <w:spacing w:line="300" w:lineRule="exact"/>
              <w:jc w:val="left"/>
              <w:rPr>
                <w:rFonts w:ascii="仿宋" w:eastAsia="仿宋" w:hAnsi="仿宋" w:hint="eastAsia"/>
                <w:color w:val="000000"/>
                <w:kern w:val="0"/>
                <w:sz w:val="24"/>
                <w:szCs w:val="24"/>
              </w:rPr>
            </w:pPr>
            <w:r w:rsidRPr="009F3DEF">
              <w:rPr>
                <w:rFonts w:ascii="仿宋" w:eastAsia="仿宋" w:hAnsi="仿宋" w:hint="eastAsia"/>
                <w:color w:val="000000"/>
                <w:kern w:val="0"/>
                <w:sz w:val="24"/>
                <w:szCs w:val="24"/>
              </w:rPr>
              <w:t>关于学校“大班额”问题解决后的“严重缺师资”的建</w:t>
            </w:r>
            <w:r w:rsidRPr="009F3DEF">
              <w:rPr>
                <w:rFonts w:ascii="仿宋" w:eastAsia="仿宋" w:hAnsi="仿宋" w:hint="eastAsia"/>
                <w:color w:val="000000"/>
                <w:kern w:val="0"/>
                <w:sz w:val="24"/>
                <w:szCs w:val="24"/>
              </w:rPr>
              <w:lastRenderedPageBreak/>
              <w:t>议”</w:t>
            </w:r>
          </w:p>
        </w:tc>
        <w:tc>
          <w:tcPr>
            <w:tcW w:w="2693" w:type="dxa"/>
          </w:tcPr>
          <w:p w:rsidR="005665CB" w:rsidRPr="009F3DEF" w:rsidRDefault="005665CB" w:rsidP="0011123D">
            <w:pPr>
              <w:spacing w:line="300" w:lineRule="exact"/>
              <w:jc w:val="left"/>
              <w:rPr>
                <w:rFonts w:ascii="仿宋" w:eastAsia="仿宋" w:hAnsi="仿宋" w:hint="eastAsia"/>
                <w:color w:val="000000"/>
                <w:kern w:val="0"/>
                <w:sz w:val="24"/>
                <w:szCs w:val="24"/>
              </w:rPr>
            </w:pPr>
            <w:r>
              <w:rPr>
                <w:rFonts w:ascii="仿宋" w:eastAsia="仿宋" w:hAnsi="仿宋" w:hint="eastAsia"/>
                <w:color w:val="000000"/>
                <w:kern w:val="0"/>
                <w:sz w:val="24"/>
                <w:szCs w:val="24"/>
              </w:rPr>
              <w:lastRenderedPageBreak/>
              <w:t>1.</w:t>
            </w:r>
            <w:r w:rsidRPr="009F3DEF">
              <w:rPr>
                <w:rFonts w:ascii="仿宋" w:eastAsia="仿宋" w:hAnsi="仿宋" w:hint="eastAsia"/>
                <w:color w:val="000000"/>
                <w:kern w:val="0"/>
                <w:sz w:val="24"/>
                <w:szCs w:val="24"/>
              </w:rPr>
              <w:t>建议市里统一安排，扩充教师编制数量</w:t>
            </w:r>
          </w:p>
        </w:tc>
        <w:tc>
          <w:tcPr>
            <w:tcW w:w="5103" w:type="dxa"/>
          </w:tcPr>
          <w:p w:rsidR="005665CB" w:rsidRPr="0011123D" w:rsidRDefault="005665CB" w:rsidP="00922C3E">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F76860">
              <w:rPr>
                <w:rFonts w:ascii="仿宋" w:eastAsia="仿宋" w:hAnsi="仿宋" w:cs="仿宋_GB2312" w:hint="eastAsia"/>
                <w:bCs/>
                <w:kern w:val="0"/>
                <w:sz w:val="24"/>
                <w:szCs w:val="24"/>
                <w:shd w:val="clear" w:color="auto" w:fill="FFFFFF"/>
                <w:lang/>
              </w:rPr>
              <w:t>多次向上级有关部门汇报协调，支持道县扩充教师编制数量，解决有校无师的现状。同时，我们指导道县教育局主动与人力资源与社会保障局、道县县委编办对接，积极与省市编办积</w:t>
            </w:r>
            <w:r w:rsidRPr="00F76860">
              <w:rPr>
                <w:rFonts w:ascii="仿宋" w:eastAsia="仿宋" w:hAnsi="仿宋" w:cs="仿宋_GB2312" w:hint="eastAsia"/>
                <w:bCs/>
                <w:kern w:val="0"/>
                <w:sz w:val="24"/>
                <w:szCs w:val="24"/>
                <w:shd w:val="clear" w:color="auto" w:fill="FFFFFF"/>
                <w:lang/>
              </w:rPr>
              <w:lastRenderedPageBreak/>
              <w:t>极沟通，力争得到他们的支持，并做好眼前的工作。</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val="restart"/>
          </w:tcPr>
          <w:p w:rsidR="005665CB" w:rsidRDefault="005665CB" w:rsidP="0011123D">
            <w:pPr>
              <w:spacing w:line="300" w:lineRule="exact"/>
              <w:jc w:val="left"/>
              <w:rPr>
                <w:rFonts w:ascii="仿宋" w:eastAsia="仿宋" w:hAnsi="仿宋" w:hint="eastAsia"/>
                <w:sz w:val="24"/>
                <w:szCs w:val="24"/>
              </w:rPr>
            </w:pPr>
            <w:r>
              <w:rPr>
                <w:rFonts w:ascii="仿宋" w:eastAsia="仿宋" w:hAnsi="仿宋" w:hint="eastAsia"/>
                <w:sz w:val="24"/>
                <w:szCs w:val="24"/>
              </w:rPr>
              <w:t>A</w:t>
            </w: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9F3DEF" w:rsidRDefault="005665CB" w:rsidP="009F3DEF">
            <w:pPr>
              <w:spacing w:line="300" w:lineRule="exact"/>
              <w:jc w:val="left"/>
              <w:rPr>
                <w:rFonts w:ascii="仿宋" w:eastAsia="仿宋" w:hAnsi="仿宋" w:hint="eastAsia"/>
                <w:color w:val="000000"/>
                <w:kern w:val="0"/>
                <w:sz w:val="24"/>
                <w:szCs w:val="24"/>
              </w:rPr>
            </w:pPr>
            <w:r>
              <w:rPr>
                <w:rFonts w:ascii="仿宋" w:eastAsia="仿宋" w:hAnsi="仿宋" w:hint="eastAsia"/>
                <w:color w:val="000000"/>
                <w:kern w:val="0"/>
                <w:sz w:val="24"/>
                <w:szCs w:val="24"/>
              </w:rPr>
              <w:t>2.</w:t>
            </w:r>
            <w:r w:rsidRPr="009F3DEF">
              <w:rPr>
                <w:rFonts w:ascii="仿宋" w:eastAsia="仿宋" w:hAnsi="仿宋" w:hint="eastAsia"/>
                <w:color w:val="000000"/>
                <w:kern w:val="0"/>
                <w:sz w:val="24"/>
                <w:szCs w:val="24"/>
              </w:rPr>
              <w:t>建议加大教师公费定向培养经费投入，有序扩大公费定向培养规模。</w:t>
            </w:r>
          </w:p>
        </w:tc>
        <w:tc>
          <w:tcPr>
            <w:tcW w:w="5103" w:type="dxa"/>
          </w:tcPr>
          <w:p w:rsidR="005665CB" w:rsidRPr="0011123D" w:rsidRDefault="005665CB" w:rsidP="00922C3E">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5665CB">
              <w:rPr>
                <w:rFonts w:ascii="仿宋" w:eastAsia="仿宋" w:hAnsi="仿宋" w:hint="eastAsia"/>
                <w:color w:val="000000"/>
                <w:kern w:val="0"/>
                <w:sz w:val="24"/>
                <w:szCs w:val="24"/>
              </w:rPr>
              <w:t>2014年到2020年全市申报计划分别是：551人、787人、834人、1048人、1178人，1349人，1816人。公费定向培养人数逐年增加，定向培养师范毕业生成为我市义务教育阶段乡村教师补充的主渠道。</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9F3DEF" w:rsidRDefault="005665CB" w:rsidP="009F3DEF">
            <w:pPr>
              <w:spacing w:line="300" w:lineRule="exact"/>
              <w:jc w:val="left"/>
              <w:rPr>
                <w:rFonts w:ascii="仿宋" w:eastAsia="仿宋" w:hAnsi="仿宋" w:hint="eastAsia"/>
                <w:color w:val="000000"/>
                <w:kern w:val="0"/>
                <w:sz w:val="24"/>
                <w:szCs w:val="24"/>
              </w:rPr>
            </w:pPr>
            <w:r>
              <w:rPr>
                <w:rFonts w:ascii="仿宋" w:eastAsia="仿宋" w:hAnsi="仿宋" w:hint="eastAsia"/>
                <w:color w:val="000000"/>
                <w:kern w:val="0"/>
                <w:sz w:val="24"/>
                <w:szCs w:val="24"/>
              </w:rPr>
              <w:t>3.</w:t>
            </w:r>
            <w:r w:rsidRPr="009F3DEF">
              <w:rPr>
                <w:rFonts w:ascii="仿宋" w:eastAsia="仿宋" w:hAnsi="仿宋" w:hint="eastAsia"/>
                <w:color w:val="000000"/>
                <w:kern w:val="0"/>
                <w:sz w:val="24"/>
                <w:szCs w:val="24"/>
              </w:rPr>
              <w:t>建议提高教师收入待遇和社会地位。</w:t>
            </w:r>
          </w:p>
        </w:tc>
        <w:tc>
          <w:tcPr>
            <w:tcW w:w="5103" w:type="dxa"/>
          </w:tcPr>
          <w:p w:rsidR="005665CB" w:rsidRPr="0011123D" w:rsidRDefault="005665CB" w:rsidP="00922C3E">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5665CB">
              <w:rPr>
                <w:rFonts w:ascii="仿宋" w:eastAsia="仿宋" w:hAnsi="仿宋" w:hint="eastAsia"/>
                <w:color w:val="000000"/>
                <w:kern w:val="0"/>
                <w:sz w:val="24"/>
                <w:szCs w:val="24"/>
              </w:rPr>
              <w:t>2019年度，全市在编在岗义务教育教师年均工资收入水平为6.91万元（基本工资和绩效工资），机关公务员年均工资收入水平为6.51万元（基本工资、规范津贴补贴和年终一次性奖金）。通过对比，义务教育教师平均工资收入水平略高于公务员平均工资收入水平</w:t>
            </w:r>
            <w:r>
              <w:rPr>
                <w:rFonts w:ascii="仿宋" w:eastAsia="仿宋" w:hAnsi="仿宋" w:hint="eastAsia"/>
                <w:color w:val="000000"/>
                <w:kern w:val="0"/>
                <w:sz w:val="24"/>
                <w:szCs w:val="24"/>
              </w:rPr>
              <w:t>。</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9F3DEF" w:rsidRDefault="005665CB" w:rsidP="0011123D">
            <w:pPr>
              <w:spacing w:line="300" w:lineRule="exact"/>
              <w:jc w:val="left"/>
              <w:rPr>
                <w:rFonts w:ascii="仿宋" w:eastAsia="仿宋" w:hAnsi="仿宋" w:hint="eastAsia"/>
                <w:color w:val="000000"/>
                <w:kern w:val="0"/>
                <w:sz w:val="24"/>
                <w:szCs w:val="24"/>
              </w:rPr>
            </w:pPr>
            <w:r>
              <w:rPr>
                <w:rFonts w:ascii="仿宋" w:eastAsia="仿宋" w:hAnsi="仿宋" w:hint="eastAsia"/>
                <w:color w:val="000000"/>
                <w:kern w:val="0"/>
                <w:sz w:val="24"/>
                <w:szCs w:val="24"/>
              </w:rPr>
              <w:t>4.</w:t>
            </w:r>
            <w:r w:rsidRPr="009F3DEF">
              <w:rPr>
                <w:rFonts w:ascii="仿宋" w:eastAsia="仿宋" w:hAnsi="仿宋" w:hint="eastAsia"/>
                <w:color w:val="000000"/>
                <w:kern w:val="0"/>
                <w:sz w:val="24"/>
                <w:szCs w:val="24"/>
              </w:rPr>
              <w:t>建立健全教师激励机制，对于超课时奖、班主任晚自习坐班费、加班费应该明确发放标准和发放办法。</w:t>
            </w:r>
          </w:p>
        </w:tc>
        <w:tc>
          <w:tcPr>
            <w:tcW w:w="5103" w:type="dxa"/>
          </w:tcPr>
          <w:p w:rsidR="005665CB" w:rsidRPr="005665CB" w:rsidRDefault="005665CB" w:rsidP="00922C3E">
            <w:pPr>
              <w:widowControl/>
              <w:shd w:val="clear" w:color="auto" w:fill="FFFFFF"/>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充分发挥绩效工资的激励导向作用，全面落实乡村教师乡镇工作补贴政策，切实提高乡村教师人才津贴待遇</w:t>
            </w:r>
            <w:r>
              <w:rPr>
                <w:rFonts w:ascii="仿宋" w:eastAsia="仿宋" w:hAnsi="仿宋" w:hint="eastAsia"/>
                <w:color w:val="000000"/>
                <w:kern w:val="0"/>
                <w:sz w:val="24"/>
                <w:szCs w:val="24"/>
              </w:rPr>
              <w:t>。市委市政府</w:t>
            </w:r>
            <w:r w:rsidRPr="005665CB">
              <w:rPr>
                <w:rFonts w:ascii="仿宋" w:eastAsia="仿宋" w:hAnsi="仿宋" w:hint="eastAsia"/>
                <w:color w:val="000000"/>
                <w:kern w:val="0"/>
                <w:sz w:val="24"/>
                <w:szCs w:val="24"/>
              </w:rPr>
              <w:t>明确义务教育学校教师工资福利待遇、医保等社会保障所需经费足额纳入财政预算；每年教师节，按在职教职工600元、退休教职工400元的标准发放慰问金，经费纳入各级财政预算</w:t>
            </w:r>
            <w:r>
              <w:rPr>
                <w:rFonts w:ascii="仿宋" w:eastAsia="仿宋" w:hAnsi="仿宋" w:hint="eastAsia"/>
                <w:color w:val="000000"/>
                <w:kern w:val="0"/>
                <w:sz w:val="24"/>
                <w:szCs w:val="24"/>
              </w:rPr>
              <w:t>。</w:t>
            </w:r>
            <w:r w:rsidRPr="005665CB">
              <w:rPr>
                <w:rFonts w:ascii="仿宋" w:eastAsia="仿宋" w:hAnsi="仿宋" w:hint="eastAsia"/>
                <w:color w:val="000000"/>
                <w:kern w:val="0"/>
                <w:sz w:val="24"/>
                <w:szCs w:val="24"/>
              </w:rPr>
              <w:t>市教育督导委员会组织市财政局、市人力资源与社会保障局和市教育局于今年4月份对各县区（管理区）进行了督查</w:t>
            </w:r>
            <w:r>
              <w:rPr>
                <w:rFonts w:ascii="仿宋" w:eastAsia="仿宋" w:hAnsi="仿宋" w:hint="eastAsia"/>
                <w:color w:val="000000"/>
                <w:kern w:val="0"/>
                <w:sz w:val="24"/>
                <w:szCs w:val="24"/>
              </w:rPr>
              <w:t>。</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val="restart"/>
          </w:tcPr>
          <w:p w:rsidR="005665CB" w:rsidRDefault="005665CB" w:rsidP="0011123D">
            <w:pPr>
              <w:spacing w:line="300" w:lineRule="exact"/>
              <w:jc w:val="left"/>
              <w:rPr>
                <w:rFonts w:ascii="仿宋" w:eastAsia="仿宋" w:hAnsi="仿宋" w:hint="eastAsia"/>
                <w:sz w:val="24"/>
                <w:szCs w:val="24"/>
              </w:rPr>
            </w:pPr>
            <w:r>
              <w:rPr>
                <w:rFonts w:ascii="仿宋" w:eastAsia="仿宋" w:hAnsi="仿宋" w:hint="eastAsia"/>
                <w:sz w:val="24"/>
                <w:szCs w:val="24"/>
              </w:rPr>
              <w:t>23</w:t>
            </w:r>
          </w:p>
        </w:tc>
        <w:tc>
          <w:tcPr>
            <w:tcW w:w="851" w:type="dxa"/>
            <w:vMerge w:val="restart"/>
          </w:tcPr>
          <w:p w:rsidR="005665CB" w:rsidRPr="0011123D" w:rsidRDefault="005665CB" w:rsidP="0011123D">
            <w:pPr>
              <w:spacing w:line="300" w:lineRule="exact"/>
              <w:jc w:val="left"/>
              <w:rPr>
                <w:rFonts w:ascii="仿宋" w:eastAsia="仿宋" w:hAnsi="仿宋"/>
                <w:sz w:val="24"/>
                <w:szCs w:val="24"/>
              </w:rPr>
            </w:pPr>
            <w:r>
              <w:rPr>
                <w:rFonts w:ascii="仿宋" w:eastAsia="仿宋" w:hAnsi="仿宋" w:hint="eastAsia"/>
                <w:sz w:val="24"/>
                <w:szCs w:val="24"/>
              </w:rPr>
              <w:t>1016</w:t>
            </w:r>
          </w:p>
        </w:tc>
        <w:tc>
          <w:tcPr>
            <w:tcW w:w="1559" w:type="dxa"/>
            <w:vMerge w:val="restart"/>
          </w:tcPr>
          <w:p w:rsidR="005665CB" w:rsidRPr="0011123D"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关于“让更多优秀的人才加入教师队伍”的建议</w:t>
            </w:r>
          </w:p>
        </w:tc>
        <w:tc>
          <w:tcPr>
            <w:tcW w:w="2693" w:type="dxa"/>
          </w:tcPr>
          <w:p w:rsidR="005665CB" w:rsidRPr="005665CB" w:rsidRDefault="005665CB" w:rsidP="005665CB">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1.利用各种媒体，营造尊师重教的社会风尚</w:t>
            </w:r>
            <w:r>
              <w:rPr>
                <w:rFonts w:ascii="仿宋" w:eastAsia="仿宋" w:hAnsi="仿宋" w:hint="eastAsia"/>
                <w:color w:val="000000"/>
                <w:kern w:val="0"/>
                <w:sz w:val="24"/>
                <w:szCs w:val="24"/>
              </w:rPr>
              <w:t>。</w:t>
            </w:r>
          </w:p>
        </w:tc>
        <w:tc>
          <w:tcPr>
            <w:tcW w:w="5103" w:type="dxa"/>
          </w:tcPr>
          <w:p w:rsidR="005665CB" w:rsidRPr="0011123D" w:rsidRDefault="005665CB" w:rsidP="00922C3E">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Pr>
                <w:rFonts w:ascii="仿宋" w:eastAsia="仿宋" w:hAnsi="仿宋" w:cs="仿宋_GB2312" w:hint="eastAsia"/>
                <w:kern w:val="0"/>
                <w:sz w:val="24"/>
                <w:szCs w:val="24"/>
                <w:shd w:val="clear" w:color="auto" w:fill="FFFFFF"/>
                <w:lang/>
              </w:rPr>
              <w:t>我市教育宣传连年评为全省先进单位，推出了一系列师德典型，营造了良好的尊师重教社会风尚。</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val="restart"/>
          </w:tcPr>
          <w:p w:rsidR="005665CB" w:rsidRDefault="005665CB" w:rsidP="0011123D">
            <w:pPr>
              <w:spacing w:line="300" w:lineRule="exact"/>
              <w:jc w:val="left"/>
              <w:rPr>
                <w:rFonts w:ascii="仿宋" w:eastAsia="仿宋" w:hAnsi="仿宋" w:hint="eastAsia"/>
                <w:sz w:val="24"/>
                <w:szCs w:val="24"/>
              </w:rPr>
            </w:pPr>
            <w:r>
              <w:rPr>
                <w:rFonts w:ascii="仿宋" w:eastAsia="仿宋" w:hAnsi="仿宋" w:hint="eastAsia"/>
                <w:sz w:val="24"/>
                <w:szCs w:val="24"/>
              </w:rPr>
              <w:t>A</w:t>
            </w: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2.保障教师应有的权利，真正落实公务员待</w:t>
            </w:r>
            <w:r w:rsidRPr="005665CB">
              <w:rPr>
                <w:rFonts w:ascii="仿宋" w:eastAsia="仿宋" w:hAnsi="仿宋" w:hint="eastAsia"/>
                <w:color w:val="000000"/>
                <w:kern w:val="0"/>
                <w:sz w:val="24"/>
                <w:szCs w:val="24"/>
              </w:rPr>
              <w:lastRenderedPageBreak/>
              <w:t>遇</w:t>
            </w:r>
            <w:r>
              <w:rPr>
                <w:rFonts w:ascii="仿宋" w:eastAsia="仿宋" w:hAnsi="仿宋" w:hint="eastAsia"/>
                <w:color w:val="000000"/>
                <w:kern w:val="0"/>
                <w:sz w:val="24"/>
                <w:szCs w:val="24"/>
              </w:rPr>
              <w:t>。</w:t>
            </w:r>
          </w:p>
        </w:tc>
        <w:tc>
          <w:tcPr>
            <w:tcW w:w="5103" w:type="dxa"/>
          </w:tcPr>
          <w:p w:rsidR="005665CB" w:rsidRPr="0011123D" w:rsidRDefault="005665CB" w:rsidP="00922C3E">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5665CB">
              <w:rPr>
                <w:rFonts w:ascii="仿宋" w:eastAsia="仿宋" w:hAnsi="仿宋" w:hint="eastAsia"/>
                <w:color w:val="000000"/>
                <w:kern w:val="0"/>
                <w:sz w:val="24"/>
                <w:szCs w:val="24"/>
              </w:rPr>
              <w:lastRenderedPageBreak/>
              <w:t>市教育督导委员会组织市财政局、市人力资源与社会保障局和市教育局于4月21日对各县区</w:t>
            </w:r>
            <w:r w:rsidRPr="005665CB">
              <w:rPr>
                <w:rFonts w:ascii="仿宋" w:eastAsia="仿宋" w:hAnsi="仿宋" w:hint="eastAsia"/>
                <w:color w:val="000000"/>
                <w:kern w:val="0"/>
                <w:sz w:val="24"/>
                <w:szCs w:val="24"/>
              </w:rPr>
              <w:lastRenderedPageBreak/>
              <w:t>（管理区）进行了督查，针对教师基本工资，绩效工资，乡镇补贴、农村基层教育人才津贴、《永州市乡村教师支持计划2016——2020》规定的乡村教师各项待遇、教师节政府慰问金、年终绩效考核奖、医疗保障等方面存在的问题，要求各县区（管理区）按国家、省市的文件进行落实，并要求人社部门联合财政、教育等部门进一步完善义务教育教师工资随我市公务员待遇调整的联动机制，公务员普发的待遇部分教师一定不能少，财政全额保障。</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3.以行政力量，拨乱反正教育界乱象，减少非教师教育性考核、检查，让教师安安心心教书育人。</w:t>
            </w:r>
          </w:p>
        </w:tc>
        <w:tc>
          <w:tcPr>
            <w:tcW w:w="5103" w:type="dxa"/>
          </w:tcPr>
          <w:p w:rsidR="005665CB" w:rsidRPr="0011123D" w:rsidRDefault="005665CB" w:rsidP="00922C3E">
            <w:pPr>
              <w:widowControl/>
              <w:shd w:val="clear" w:color="auto" w:fill="FFFFFF"/>
              <w:spacing w:line="300" w:lineRule="exact"/>
              <w:jc w:val="left"/>
              <w:rPr>
                <w:rFonts w:ascii="仿宋" w:eastAsia="仿宋" w:hAnsi="仿宋" w:cs="仿宋_GB2312" w:hint="eastAsia"/>
                <w:kern w:val="0"/>
                <w:sz w:val="24"/>
                <w:szCs w:val="24"/>
                <w:shd w:val="clear" w:color="auto" w:fill="FFFFFF"/>
                <w:lang/>
              </w:rPr>
            </w:pPr>
            <w:r w:rsidRPr="005665CB">
              <w:rPr>
                <w:rFonts w:ascii="仿宋" w:eastAsia="仿宋" w:hAnsi="仿宋"/>
                <w:color w:val="000000"/>
                <w:kern w:val="0"/>
                <w:sz w:val="24"/>
                <w:szCs w:val="24"/>
              </w:rPr>
              <w:t>出台并严格落实教育系统减负“六条严规”， 切实减轻基层学校和教师负担。</w:t>
            </w:r>
            <w:r w:rsidRPr="005665CB">
              <w:rPr>
                <w:rFonts w:ascii="仿宋" w:eastAsia="仿宋" w:hAnsi="仿宋" w:hint="eastAsia"/>
                <w:color w:val="000000"/>
                <w:kern w:val="0"/>
                <w:sz w:val="24"/>
                <w:szCs w:val="24"/>
              </w:rPr>
              <w:t>我局多次向省教育厅和市委、市政府汇报反映基层学校和教师负担重的问题，积极争取为教师减负。</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4. 进一步落实《教师法》，依法治教、管理、执教，学校是教书育人的神圣领地，各级党政部门要成为学校和老师的“娘家人”。</w:t>
            </w:r>
          </w:p>
        </w:tc>
        <w:tc>
          <w:tcPr>
            <w:tcW w:w="5103" w:type="dxa"/>
          </w:tcPr>
          <w:p w:rsidR="005665CB" w:rsidRPr="005665CB" w:rsidRDefault="005665CB" w:rsidP="00922C3E">
            <w:pPr>
              <w:widowControl/>
              <w:shd w:val="clear" w:color="auto" w:fill="FFFFFF"/>
              <w:spacing w:line="300" w:lineRule="exact"/>
              <w:jc w:val="left"/>
              <w:rPr>
                <w:rFonts w:ascii="仿宋" w:eastAsia="仿宋" w:hAnsi="仿宋" w:hint="eastAsia"/>
                <w:color w:val="000000"/>
                <w:kern w:val="0"/>
                <w:sz w:val="24"/>
                <w:szCs w:val="24"/>
              </w:rPr>
            </w:pPr>
            <w:r>
              <w:rPr>
                <w:rFonts w:ascii="仿宋" w:eastAsia="仿宋" w:hAnsi="仿宋" w:hint="eastAsia"/>
                <w:color w:val="000000"/>
                <w:kern w:val="0"/>
                <w:sz w:val="24"/>
                <w:szCs w:val="24"/>
              </w:rPr>
              <w:t>严格按照《教师法》实施学校管理，认真落实教师待遇，切实保障教师合法权益。</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11123D" w:rsidRDefault="005665CB" w:rsidP="0011123D">
            <w:pPr>
              <w:spacing w:line="300" w:lineRule="exact"/>
              <w:jc w:val="left"/>
              <w:rPr>
                <w:rFonts w:ascii="仿宋" w:eastAsia="仿宋" w:hAnsi="仿宋"/>
                <w:sz w:val="24"/>
                <w:szCs w:val="24"/>
              </w:rPr>
            </w:pPr>
          </w:p>
        </w:tc>
        <w:tc>
          <w:tcPr>
            <w:tcW w:w="1559" w:type="dxa"/>
            <w:vMerge/>
          </w:tcPr>
          <w:p w:rsidR="005665CB" w:rsidRPr="0011123D"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5665CB">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5.加强教师师德和业务管理，不断创新，以适应时代潮流。</w:t>
            </w:r>
          </w:p>
        </w:tc>
        <w:tc>
          <w:tcPr>
            <w:tcW w:w="5103" w:type="dxa"/>
          </w:tcPr>
          <w:p w:rsidR="005665CB" w:rsidRPr="005665CB" w:rsidRDefault="005665CB" w:rsidP="00922C3E">
            <w:pPr>
              <w:widowControl/>
              <w:shd w:val="clear" w:color="auto" w:fill="FFFFFF"/>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今年，我局在全市各级各类学校开展师德师风建设提升年活动，并于今年3月12日在市政府会议室召开了全市动员会，谢景林副市长出席会议并做工作部署，我局发布了教师从教“五条禁令”。</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val="restart"/>
          </w:tcPr>
          <w:p w:rsidR="005665CB" w:rsidRDefault="005665CB" w:rsidP="0011123D">
            <w:pPr>
              <w:spacing w:line="300" w:lineRule="exact"/>
              <w:jc w:val="left"/>
              <w:rPr>
                <w:rFonts w:ascii="仿宋" w:eastAsia="仿宋" w:hAnsi="仿宋" w:hint="eastAsia"/>
                <w:sz w:val="24"/>
                <w:szCs w:val="24"/>
              </w:rPr>
            </w:pPr>
            <w:r>
              <w:rPr>
                <w:rFonts w:ascii="仿宋" w:eastAsia="仿宋" w:hAnsi="仿宋" w:hint="eastAsia"/>
                <w:sz w:val="24"/>
                <w:szCs w:val="24"/>
              </w:rPr>
              <w:t>24</w:t>
            </w:r>
          </w:p>
        </w:tc>
        <w:tc>
          <w:tcPr>
            <w:tcW w:w="851" w:type="dxa"/>
            <w:vMerge w:val="restart"/>
          </w:tcPr>
          <w:p w:rsidR="005665CB" w:rsidRPr="005665CB" w:rsidRDefault="005665CB" w:rsidP="0011123D">
            <w:pPr>
              <w:spacing w:line="300" w:lineRule="exact"/>
              <w:jc w:val="left"/>
              <w:rPr>
                <w:rFonts w:ascii="仿宋" w:eastAsia="仿宋" w:hAnsi="仿宋"/>
                <w:color w:val="000000"/>
                <w:kern w:val="0"/>
                <w:sz w:val="24"/>
                <w:szCs w:val="24"/>
              </w:rPr>
            </w:pPr>
            <w:r w:rsidRPr="005665CB">
              <w:rPr>
                <w:rFonts w:ascii="仿宋" w:eastAsia="仿宋" w:hAnsi="仿宋" w:hint="eastAsia"/>
                <w:color w:val="000000"/>
                <w:kern w:val="0"/>
                <w:sz w:val="24"/>
                <w:szCs w:val="24"/>
              </w:rPr>
              <w:t>1152</w:t>
            </w:r>
          </w:p>
        </w:tc>
        <w:tc>
          <w:tcPr>
            <w:tcW w:w="1559" w:type="dxa"/>
            <w:vMerge w:val="restart"/>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bCs/>
                <w:kern w:val="0"/>
                <w:sz w:val="24"/>
                <w:szCs w:val="24"/>
              </w:rPr>
              <w:t>关于加强教师队伍建设</w:t>
            </w:r>
            <w:r w:rsidRPr="005665CB">
              <w:rPr>
                <w:rFonts w:ascii="仿宋" w:eastAsia="仿宋" w:hAnsi="仿宋" w:hint="eastAsia"/>
                <w:bCs/>
                <w:kern w:val="0"/>
                <w:sz w:val="24"/>
                <w:szCs w:val="24"/>
              </w:rPr>
              <w:lastRenderedPageBreak/>
              <w:t>工作的建议</w:t>
            </w:r>
          </w:p>
        </w:tc>
        <w:tc>
          <w:tcPr>
            <w:tcW w:w="2693" w:type="dxa"/>
          </w:tcPr>
          <w:p w:rsidR="005665CB" w:rsidRPr="005665CB" w:rsidRDefault="005665CB" w:rsidP="005665CB">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lastRenderedPageBreak/>
              <w:t>1.抓好师范教育，加大对师范院校的支持力</w:t>
            </w:r>
            <w:r w:rsidRPr="005665CB">
              <w:rPr>
                <w:rFonts w:ascii="仿宋" w:eastAsia="仿宋" w:hAnsi="仿宋" w:hint="eastAsia"/>
                <w:color w:val="000000"/>
                <w:kern w:val="0"/>
                <w:sz w:val="24"/>
                <w:szCs w:val="24"/>
              </w:rPr>
              <w:lastRenderedPageBreak/>
              <w:t>度。</w:t>
            </w:r>
          </w:p>
        </w:tc>
        <w:tc>
          <w:tcPr>
            <w:tcW w:w="5103" w:type="dxa"/>
          </w:tcPr>
          <w:p w:rsidR="00EB136D" w:rsidRPr="00EB136D" w:rsidRDefault="00EB136D" w:rsidP="00EB136D">
            <w:pPr>
              <w:spacing w:line="560" w:lineRule="exact"/>
              <w:rPr>
                <w:rFonts w:ascii="仿宋" w:eastAsia="仿宋" w:hAnsi="仿宋"/>
                <w:color w:val="000000"/>
                <w:kern w:val="0"/>
                <w:sz w:val="24"/>
                <w:szCs w:val="24"/>
              </w:rPr>
            </w:pPr>
            <w:r w:rsidRPr="00EB136D">
              <w:rPr>
                <w:rFonts w:ascii="仿宋" w:eastAsia="仿宋" w:hAnsi="仿宋" w:hint="eastAsia"/>
                <w:color w:val="000000"/>
                <w:kern w:val="0"/>
                <w:sz w:val="24"/>
                <w:szCs w:val="24"/>
              </w:rPr>
              <w:lastRenderedPageBreak/>
              <w:t>市委人才工作领导小组2020年第一次会议明确</w:t>
            </w:r>
            <w:r w:rsidRPr="00EB136D">
              <w:rPr>
                <w:rFonts w:ascii="仿宋" w:eastAsia="仿宋" w:hAnsi="仿宋" w:hint="eastAsia"/>
                <w:color w:val="000000"/>
                <w:kern w:val="0"/>
                <w:sz w:val="24"/>
                <w:szCs w:val="24"/>
              </w:rPr>
              <w:lastRenderedPageBreak/>
              <w:t>了2020年由湖南科技学院定向培养初中教师321人。道县师范与祁阳师范已合并搬迁新建，顺利升格为永州师范高等专科学校。该校总投入9.5亿元人民币，办学规模5000人，远期可达到7000人。</w:t>
            </w:r>
          </w:p>
          <w:p w:rsidR="005665CB" w:rsidRPr="00EB136D" w:rsidRDefault="005665CB" w:rsidP="00922C3E">
            <w:pPr>
              <w:widowControl/>
              <w:shd w:val="clear" w:color="auto" w:fill="FFFFFF"/>
              <w:spacing w:line="300" w:lineRule="exact"/>
              <w:jc w:val="left"/>
              <w:rPr>
                <w:rFonts w:ascii="仿宋" w:eastAsia="仿宋" w:hAnsi="仿宋" w:hint="eastAsia"/>
                <w:color w:val="000000"/>
                <w:kern w:val="0"/>
                <w:sz w:val="24"/>
                <w:szCs w:val="24"/>
              </w:rPr>
            </w:pP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val="restart"/>
          </w:tcPr>
          <w:p w:rsidR="005665CB" w:rsidRDefault="005665CB" w:rsidP="0011123D">
            <w:pPr>
              <w:spacing w:line="300" w:lineRule="exact"/>
              <w:jc w:val="left"/>
              <w:rPr>
                <w:rFonts w:ascii="仿宋" w:eastAsia="仿宋" w:hAnsi="仿宋" w:hint="eastAsia"/>
                <w:sz w:val="24"/>
                <w:szCs w:val="24"/>
              </w:rPr>
            </w:pPr>
            <w:r>
              <w:rPr>
                <w:rFonts w:ascii="仿宋" w:eastAsia="仿宋" w:hAnsi="仿宋" w:hint="eastAsia"/>
                <w:sz w:val="24"/>
                <w:szCs w:val="24"/>
              </w:rPr>
              <w:t>A</w:t>
            </w: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5665CB" w:rsidRDefault="005665CB" w:rsidP="0011123D">
            <w:pPr>
              <w:spacing w:line="300" w:lineRule="exact"/>
              <w:jc w:val="left"/>
              <w:rPr>
                <w:rFonts w:ascii="仿宋" w:eastAsia="仿宋" w:hAnsi="仿宋"/>
                <w:color w:val="000000"/>
                <w:kern w:val="0"/>
                <w:sz w:val="24"/>
                <w:szCs w:val="24"/>
              </w:rPr>
            </w:pPr>
          </w:p>
        </w:tc>
        <w:tc>
          <w:tcPr>
            <w:tcW w:w="1559" w:type="dxa"/>
            <w:vMerge/>
          </w:tcPr>
          <w:p w:rsidR="005665CB" w:rsidRPr="005665CB"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2.多渠道补充高素质的教师。</w:t>
            </w:r>
          </w:p>
        </w:tc>
        <w:tc>
          <w:tcPr>
            <w:tcW w:w="5103" w:type="dxa"/>
          </w:tcPr>
          <w:p w:rsidR="00EB136D" w:rsidRPr="00EB136D" w:rsidRDefault="00EB136D" w:rsidP="00EB136D">
            <w:pPr>
              <w:widowControl/>
              <w:spacing w:line="300" w:lineRule="exact"/>
              <w:rPr>
                <w:rFonts w:ascii="仿宋" w:eastAsia="仿宋" w:hAnsi="仿宋"/>
                <w:color w:val="000000"/>
                <w:kern w:val="0"/>
                <w:sz w:val="24"/>
                <w:szCs w:val="24"/>
              </w:rPr>
            </w:pPr>
            <w:r w:rsidRPr="00EB136D">
              <w:rPr>
                <w:rFonts w:ascii="仿宋" w:eastAsia="仿宋" w:hAnsi="仿宋" w:hint="eastAsia"/>
                <w:color w:val="000000"/>
                <w:kern w:val="0"/>
                <w:sz w:val="24"/>
                <w:szCs w:val="24"/>
              </w:rPr>
              <w:t>2019年我们通过公开招聘、人才引进、基层急需紧缺人才招聘、公费定向师范生培养以及特岗教师招录等多渠道缓解教师紧缺的压力。2019年全市通过公开招聘聘用教师2345人、人才引进聘用213人、基层急需紧缺人才144人，培养公费定向师范生567人、招录特岗教师380人，通过这些渠道共补充教师3649人。</w:t>
            </w:r>
          </w:p>
          <w:p w:rsidR="005665CB" w:rsidRPr="00EB136D" w:rsidRDefault="005665CB" w:rsidP="00EB136D">
            <w:pPr>
              <w:widowControl/>
              <w:shd w:val="clear" w:color="auto" w:fill="FFFFFF"/>
              <w:spacing w:line="300" w:lineRule="exact"/>
              <w:jc w:val="left"/>
              <w:rPr>
                <w:rFonts w:ascii="仿宋" w:eastAsia="仿宋" w:hAnsi="仿宋" w:hint="eastAsia"/>
                <w:color w:val="000000"/>
                <w:kern w:val="0"/>
                <w:sz w:val="24"/>
                <w:szCs w:val="24"/>
              </w:rPr>
            </w:pPr>
          </w:p>
        </w:tc>
        <w:tc>
          <w:tcPr>
            <w:tcW w:w="2410" w:type="dxa"/>
          </w:tcPr>
          <w:p w:rsidR="005665CB" w:rsidRPr="0011123D" w:rsidRDefault="00EB136D" w:rsidP="0011123D">
            <w:pPr>
              <w:spacing w:line="300" w:lineRule="exact"/>
              <w:jc w:val="left"/>
              <w:rPr>
                <w:rFonts w:ascii="仿宋" w:eastAsia="仿宋" w:hAnsi="仿宋" w:cs="仿宋_GB2312" w:hint="eastAsia"/>
                <w:kern w:val="0"/>
                <w:sz w:val="24"/>
                <w:szCs w:val="24"/>
                <w:shd w:val="clear" w:color="auto" w:fill="FFFFFF"/>
                <w:lang/>
              </w:rPr>
            </w:pPr>
            <w:r>
              <w:rPr>
                <w:rFonts w:ascii="仿宋" w:eastAsia="仿宋" w:hAnsi="仿宋" w:cs="仿宋_GB2312" w:hint="eastAsia"/>
                <w:kern w:val="0"/>
                <w:sz w:val="24"/>
                <w:szCs w:val="24"/>
                <w:shd w:val="clear" w:color="auto" w:fill="FFFFFF"/>
                <w:lang/>
              </w:rPr>
              <w:t>2020年教师招录招聘引进正在进行。</w:t>
            </w: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5665CB" w:rsidRDefault="005665CB" w:rsidP="0011123D">
            <w:pPr>
              <w:spacing w:line="300" w:lineRule="exact"/>
              <w:jc w:val="left"/>
              <w:rPr>
                <w:rFonts w:ascii="仿宋" w:eastAsia="仿宋" w:hAnsi="仿宋"/>
                <w:color w:val="000000"/>
                <w:kern w:val="0"/>
                <w:sz w:val="24"/>
                <w:szCs w:val="24"/>
              </w:rPr>
            </w:pPr>
          </w:p>
        </w:tc>
        <w:tc>
          <w:tcPr>
            <w:tcW w:w="1559" w:type="dxa"/>
            <w:vMerge/>
          </w:tcPr>
          <w:p w:rsidR="005665CB" w:rsidRPr="005665CB"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3.加强教师职业道德素质培训。</w:t>
            </w:r>
          </w:p>
        </w:tc>
        <w:tc>
          <w:tcPr>
            <w:tcW w:w="5103" w:type="dxa"/>
          </w:tcPr>
          <w:p w:rsidR="005665CB" w:rsidRPr="00EB136D" w:rsidRDefault="00EB136D" w:rsidP="00EB136D">
            <w:pPr>
              <w:widowControl/>
              <w:shd w:val="clear" w:color="auto" w:fill="FFFFFF"/>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t>今年，我局在全市各级各类学校开展师德师风建设提升年活动，并于今年3月12日在市政府会议室召开了全市动员会，谢景林副市长出席会议并做工作部署，我局发布了教师从教“五条禁令”</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5665CB" w:rsidTr="00902B49">
        <w:tc>
          <w:tcPr>
            <w:tcW w:w="675" w:type="dxa"/>
            <w:vMerge/>
          </w:tcPr>
          <w:p w:rsidR="005665CB" w:rsidRDefault="005665CB" w:rsidP="0011123D">
            <w:pPr>
              <w:spacing w:line="300" w:lineRule="exact"/>
              <w:jc w:val="left"/>
              <w:rPr>
                <w:rFonts w:ascii="仿宋" w:eastAsia="仿宋" w:hAnsi="仿宋" w:hint="eastAsia"/>
                <w:sz w:val="24"/>
                <w:szCs w:val="24"/>
              </w:rPr>
            </w:pPr>
          </w:p>
        </w:tc>
        <w:tc>
          <w:tcPr>
            <w:tcW w:w="851" w:type="dxa"/>
            <w:vMerge/>
          </w:tcPr>
          <w:p w:rsidR="005665CB" w:rsidRPr="005665CB" w:rsidRDefault="005665CB" w:rsidP="0011123D">
            <w:pPr>
              <w:spacing w:line="300" w:lineRule="exact"/>
              <w:jc w:val="left"/>
              <w:rPr>
                <w:rFonts w:ascii="仿宋" w:eastAsia="仿宋" w:hAnsi="仿宋"/>
                <w:color w:val="000000"/>
                <w:kern w:val="0"/>
                <w:sz w:val="24"/>
                <w:szCs w:val="24"/>
              </w:rPr>
            </w:pPr>
          </w:p>
        </w:tc>
        <w:tc>
          <w:tcPr>
            <w:tcW w:w="1559" w:type="dxa"/>
            <w:vMerge/>
          </w:tcPr>
          <w:p w:rsidR="005665CB" w:rsidRPr="005665CB" w:rsidRDefault="005665CB" w:rsidP="0011123D">
            <w:pPr>
              <w:spacing w:line="300" w:lineRule="exact"/>
              <w:jc w:val="left"/>
              <w:rPr>
                <w:rFonts w:ascii="仿宋" w:eastAsia="仿宋" w:hAnsi="仿宋" w:hint="eastAsia"/>
                <w:color w:val="000000"/>
                <w:kern w:val="0"/>
                <w:sz w:val="24"/>
                <w:szCs w:val="24"/>
              </w:rPr>
            </w:pPr>
          </w:p>
        </w:tc>
        <w:tc>
          <w:tcPr>
            <w:tcW w:w="2693" w:type="dxa"/>
          </w:tcPr>
          <w:p w:rsidR="005665CB" w:rsidRPr="005665CB" w:rsidRDefault="005665CB" w:rsidP="0011123D">
            <w:pPr>
              <w:spacing w:line="300" w:lineRule="exact"/>
              <w:jc w:val="left"/>
              <w:rPr>
                <w:rFonts w:ascii="仿宋" w:eastAsia="仿宋" w:hAnsi="仿宋" w:hint="eastAsia"/>
                <w:color w:val="000000"/>
                <w:kern w:val="0"/>
                <w:sz w:val="24"/>
                <w:szCs w:val="24"/>
              </w:rPr>
            </w:pPr>
            <w:r w:rsidRPr="005665CB">
              <w:rPr>
                <w:rFonts w:ascii="仿宋" w:eastAsia="仿宋" w:hAnsi="仿宋" w:hint="eastAsia"/>
                <w:color w:val="000000"/>
                <w:kern w:val="0"/>
                <w:sz w:val="24"/>
                <w:szCs w:val="24"/>
              </w:rPr>
              <w:t>4.完善鼓励机制，有效调动教师工作积极性的方式方法，给贫困边远山区教师享受山区教师</w:t>
            </w:r>
            <w:r w:rsidRPr="005665CB">
              <w:rPr>
                <w:rFonts w:ascii="仿宋" w:eastAsia="仿宋" w:hAnsi="仿宋" w:hint="eastAsia"/>
                <w:color w:val="000000"/>
                <w:kern w:val="0"/>
                <w:sz w:val="24"/>
                <w:szCs w:val="24"/>
              </w:rPr>
              <w:lastRenderedPageBreak/>
              <w:t>补贴政策，给优秀教师享受奖励机制。</w:t>
            </w:r>
          </w:p>
        </w:tc>
        <w:tc>
          <w:tcPr>
            <w:tcW w:w="5103" w:type="dxa"/>
          </w:tcPr>
          <w:p w:rsidR="005665CB" w:rsidRPr="00EB136D" w:rsidRDefault="00EB136D" w:rsidP="00EB136D">
            <w:pPr>
              <w:widowControl/>
              <w:shd w:val="clear" w:color="auto" w:fill="FFFFFF"/>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lastRenderedPageBreak/>
              <w:t>今年4月份对各县区（管理区）进行了督查，针对教师基本工资、绩效工资、乡镇补贴、农村基层教育人才津贴、《永州市乡村教师支持计划2016——2020》规定的乡村教师各项待遇、</w:t>
            </w:r>
            <w:r w:rsidRPr="00EB136D">
              <w:rPr>
                <w:rFonts w:ascii="仿宋" w:eastAsia="仿宋" w:hAnsi="仿宋" w:hint="eastAsia"/>
                <w:color w:val="000000"/>
                <w:kern w:val="0"/>
                <w:sz w:val="24"/>
                <w:szCs w:val="24"/>
              </w:rPr>
              <w:lastRenderedPageBreak/>
              <w:t>教师节政府慰问金、年终绩效考核奖、医疗保障等方面存在的问题，要求各县区（管理区）按国家、省市的文件进行落实，并要求人社部门联合财政、教育等部门进一步完善义务教育教师工资随我市公务员待遇调整的联动机制，公务员普发的待遇部分，教师一定不能少，财政全额保障。</w:t>
            </w:r>
          </w:p>
        </w:tc>
        <w:tc>
          <w:tcPr>
            <w:tcW w:w="2410" w:type="dxa"/>
          </w:tcPr>
          <w:p w:rsidR="005665CB" w:rsidRPr="0011123D" w:rsidRDefault="005665CB"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5665CB" w:rsidRDefault="005665CB" w:rsidP="0011123D">
            <w:pPr>
              <w:spacing w:line="300" w:lineRule="exact"/>
              <w:jc w:val="left"/>
              <w:rPr>
                <w:rFonts w:ascii="仿宋" w:eastAsia="仿宋" w:hAnsi="仿宋" w:hint="eastAsia"/>
                <w:sz w:val="24"/>
                <w:szCs w:val="24"/>
              </w:rPr>
            </w:pPr>
          </w:p>
        </w:tc>
      </w:tr>
      <w:tr w:rsidR="00EB136D" w:rsidTr="00902B49">
        <w:tc>
          <w:tcPr>
            <w:tcW w:w="675" w:type="dxa"/>
            <w:vMerge w:val="restart"/>
          </w:tcPr>
          <w:p w:rsidR="00EB136D" w:rsidRDefault="00EB136D" w:rsidP="0011123D">
            <w:pPr>
              <w:spacing w:line="300" w:lineRule="exact"/>
              <w:jc w:val="left"/>
              <w:rPr>
                <w:rFonts w:ascii="仿宋" w:eastAsia="仿宋" w:hAnsi="仿宋" w:hint="eastAsia"/>
                <w:sz w:val="24"/>
                <w:szCs w:val="24"/>
              </w:rPr>
            </w:pPr>
            <w:r>
              <w:rPr>
                <w:rFonts w:ascii="仿宋" w:eastAsia="仿宋" w:hAnsi="仿宋" w:hint="eastAsia"/>
                <w:sz w:val="24"/>
                <w:szCs w:val="24"/>
              </w:rPr>
              <w:lastRenderedPageBreak/>
              <w:t>25</w:t>
            </w:r>
          </w:p>
        </w:tc>
        <w:tc>
          <w:tcPr>
            <w:tcW w:w="851" w:type="dxa"/>
            <w:vMerge w:val="restart"/>
          </w:tcPr>
          <w:p w:rsidR="00EB136D" w:rsidRPr="00EB136D" w:rsidRDefault="00EB136D" w:rsidP="0011123D">
            <w:pPr>
              <w:spacing w:line="300" w:lineRule="exact"/>
              <w:jc w:val="left"/>
              <w:rPr>
                <w:rFonts w:ascii="仿宋" w:eastAsia="仿宋" w:hAnsi="仿宋"/>
                <w:color w:val="000000"/>
                <w:kern w:val="0"/>
                <w:sz w:val="24"/>
                <w:szCs w:val="24"/>
              </w:rPr>
            </w:pPr>
            <w:r w:rsidRPr="00EB136D">
              <w:rPr>
                <w:rFonts w:ascii="仿宋" w:eastAsia="仿宋" w:hAnsi="仿宋" w:hint="eastAsia"/>
                <w:color w:val="000000"/>
                <w:kern w:val="0"/>
                <w:sz w:val="24"/>
                <w:szCs w:val="24"/>
              </w:rPr>
              <w:t>1198</w:t>
            </w:r>
          </w:p>
        </w:tc>
        <w:tc>
          <w:tcPr>
            <w:tcW w:w="1559" w:type="dxa"/>
            <w:vMerge w:val="restart"/>
          </w:tcPr>
          <w:p w:rsidR="00EB136D" w:rsidRPr="00EB136D" w:rsidRDefault="00EB136D" w:rsidP="0011123D">
            <w:pPr>
              <w:spacing w:line="300" w:lineRule="exact"/>
              <w:jc w:val="left"/>
              <w:rPr>
                <w:rFonts w:ascii="仿宋" w:eastAsia="仿宋" w:hAnsi="仿宋" w:hint="eastAsia"/>
                <w:color w:val="000000"/>
                <w:kern w:val="0"/>
                <w:sz w:val="24"/>
                <w:szCs w:val="24"/>
              </w:rPr>
            </w:pPr>
            <w:r w:rsidRPr="00EB136D">
              <w:rPr>
                <w:rFonts w:ascii="仿宋" w:eastAsia="仿宋" w:hAnsi="仿宋" w:hint="eastAsia"/>
                <w:bCs/>
                <w:kern w:val="0"/>
                <w:sz w:val="24"/>
                <w:szCs w:val="24"/>
              </w:rPr>
              <w:t>关于加大教师配备工作力度的建议</w:t>
            </w:r>
          </w:p>
        </w:tc>
        <w:tc>
          <w:tcPr>
            <w:tcW w:w="2693" w:type="dxa"/>
          </w:tcPr>
          <w:p w:rsidR="00EB136D" w:rsidRPr="00EB136D" w:rsidRDefault="00EB136D" w:rsidP="00EB136D">
            <w:pPr>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t>1.加大教师配备的工作力度，尽快解决教师严重不足的迫切问题</w:t>
            </w:r>
            <w:r>
              <w:rPr>
                <w:rFonts w:ascii="仿宋" w:eastAsia="仿宋" w:hAnsi="仿宋" w:hint="eastAsia"/>
                <w:color w:val="000000"/>
                <w:kern w:val="0"/>
                <w:sz w:val="24"/>
                <w:szCs w:val="24"/>
              </w:rPr>
              <w:t>。</w:t>
            </w:r>
          </w:p>
        </w:tc>
        <w:tc>
          <w:tcPr>
            <w:tcW w:w="5103" w:type="dxa"/>
          </w:tcPr>
          <w:p w:rsidR="00EB136D" w:rsidRPr="008C3FC0" w:rsidRDefault="008C3FC0" w:rsidP="008C3FC0">
            <w:pPr>
              <w:widowControl/>
              <w:spacing w:line="300" w:lineRule="exact"/>
              <w:rPr>
                <w:rFonts w:ascii="仿宋" w:eastAsia="仿宋" w:hAnsi="仿宋" w:hint="eastAsia"/>
                <w:color w:val="000000"/>
                <w:kern w:val="0"/>
                <w:sz w:val="24"/>
                <w:szCs w:val="24"/>
              </w:rPr>
            </w:pPr>
            <w:r w:rsidRPr="008C3FC0">
              <w:rPr>
                <w:rFonts w:ascii="仿宋" w:eastAsia="仿宋" w:hAnsi="仿宋" w:hint="eastAsia"/>
                <w:color w:val="000000"/>
                <w:kern w:val="0"/>
                <w:sz w:val="24"/>
                <w:szCs w:val="24"/>
              </w:rPr>
              <w:t>建立基层教育人才引进和培养的长效机制，永州师范高等专科学校顺利升格招生，支持湖南科技学院扩大师范教育，采取多渠道补充高素质教师</w:t>
            </w:r>
            <w:r>
              <w:rPr>
                <w:rFonts w:ascii="仿宋" w:eastAsia="仿宋" w:hAnsi="仿宋" w:hint="eastAsia"/>
                <w:color w:val="000000"/>
                <w:kern w:val="0"/>
                <w:sz w:val="24"/>
                <w:szCs w:val="24"/>
              </w:rPr>
              <w:t>，不断加大教师配备力度。</w:t>
            </w:r>
          </w:p>
        </w:tc>
        <w:tc>
          <w:tcPr>
            <w:tcW w:w="2410" w:type="dxa"/>
          </w:tcPr>
          <w:p w:rsidR="00EB136D" w:rsidRPr="0011123D" w:rsidRDefault="00EB136D"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val="restart"/>
          </w:tcPr>
          <w:p w:rsidR="00EB136D" w:rsidRDefault="00EB136D" w:rsidP="0011123D">
            <w:pPr>
              <w:spacing w:line="300" w:lineRule="exact"/>
              <w:jc w:val="left"/>
              <w:rPr>
                <w:rFonts w:ascii="仿宋" w:eastAsia="仿宋" w:hAnsi="仿宋" w:hint="eastAsia"/>
                <w:sz w:val="24"/>
                <w:szCs w:val="24"/>
              </w:rPr>
            </w:pPr>
            <w:r>
              <w:rPr>
                <w:rFonts w:ascii="仿宋" w:eastAsia="仿宋" w:hAnsi="仿宋" w:hint="eastAsia"/>
                <w:sz w:val="24"/>
                <w:szCs w:val="24"/>
              </w:rPr>
              <w:t>A</w:t>
            </w:r>
          </w:p>
        </w:tc>
      </w:tr>
      <w:tr w:rsidR="00EB136D" w:rsidTr="00902B49">
        <w:tc>
          <w:tcPr>
            <w:tcW w:w="675" w:type="dxa"/>
            <w:vMerge/>
          </w:tcPr>
          <w:p w:rsidR="00EB136D" w:rsidRDefault="00EB136D" w:rsidP="0011123D">
            <w:pPr>
              <w:spacing w:line="300" w:lineRule="exact"/>
              <w:jc w:val="left"/>
              <w:rPr>
                <w:rFonts w:ascii="仿宋" w:eastAsia="仿宋" w:hAnsi="仿宋" w:hint="eastAsia"/>
                <w:sz w:val="24"/>
                <w:szCs w:val="24"/>
              </w:rPr>
            </w:pPr>
          </w:p>
        </w:tc>
        <w:tc>
          <w:tcPr>
            <w:tcW w:w="851" w:type="dxa"/>
            <w:vMerge/>
          </w:tcPr>
          <w:p w:rsidR="00EB136D" w:rsidRPr="00EB136D" w:rsidRDefault="00EB136D" w:rsidP="0011123D">
            <w:pPr>
              <w:spacing w:line="300" w:lineRule="exact"/>
              <w:jc w:val="left"/>
              <w:rPr>
                <w:rFonts w:ascii="仿宋" w:eastAsia="仿宋" w:hAnsi="仿宋"/>
                <w:color w:val="000000"/>
                <w:kern w:val="0"/>
                <w:sz w:val="24"/>
                <w:szCs w:val="24"/>
              </w:rPr>
            </w:pPr>
          </w:p>
        </w:tc>
        <w:tc>
          <w:tcPr>
            <w:tcW w:w="1559" w:type="dxa"/>
            <w:vMerge/>
          </w:tcPr>
          <w:p w:rsidR="00EB136D" w:rsidRPr="00EB136D" w:rsidRDefault="00EB136D" w:rsidP="0011123D">
            <w:pPr>
              <w:spacing w:line="300" w:lineRule="exact"/>
              <w:jc w:val="left"/>
              <w:rPr>
                <w:rFonts w:ascii="仿宋" w:eastAsia="仿宋" w:hAnsi="仿宋" w:hint="eastAsia"/>
                <w:color w:val="000000"/>
                <w:kern w:val="0"/>
                <w:sz w:val="24"/>
                <w:szCs w:val="24"/>
              </w:rPr>
            </w:pPr>
          </w:p>
        </w:tc>
        <w:tc>
          <w:tcPr>
            <w:tcW w:w="2693" w:type="dxa"/>
          </w:tcPr>
          <w:p w:rsidR="00EB136D" w:rsidRPr="00EB136D" w:rsidRDefault="00EB136D" w:rsidP="0011123D">
            <w:pPr>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t>2.进一步优化招聘办法和完善教师招录调配机制，增加人才引进、公费定向培养、申报特岗教师的数量</w:t>
            </w:r>
            <w:r>
              <w:rPr>
                <w:rFonts w:ascii="仿宋" w:eastAsia="仿宋" w:hAnsi="仿宋" w:hint="eastAsia"/>
                <w:color w:val="000000"/>
                <w:kern w:val="0"/>
                <w:sz w:val="24"/>
                <w:szCs w:val="24"/>
              </w:rPr>
              <w:t>。</w:t>
            </w:r>
          </w:p>
        </w:tc>
        <w:tc>
          <w:tcPr>
            <w:tcW w:w="5103" w:type="dxa"/>
          </w:tcPr>
          <w:p w:rsidR="00EB136D" w:rsidRPr="00EB136D" w:rsidRDefault="00EB136D" w:rsidP="00922C3E">
            <w:pPr>
              <w:widowControl/>
              <w:shd w:val="clear" w:color="auto" w:fill="FFFFFF"/>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t>进一步优化招聘办法和完善教师招录调配机制，适当降低了招聘开考比例，发挥教育部门招聘工作的自主权，支持教育部门放宽招聘条件，开辟教师招聘绿通道。对一些急需紧缺的教师岗位，简化考试程序，人社部门同意教育部门采取直接面试的方式进行招聘</w:t>
            </w:r>
            <w:r>
              <w:rPr>
                <w:rFonts w:ascii="仿宋" w:eastAsia="仿宋" w:hAnsi="仿宋" w:hint="eastAsia"/>
                <w:color w:val="000000"/>
                <w:kern w:val="0"/>
                <w:sz w:val="24"/>
                <w:szCs w:val="24"/>
              </w:rPr>
              <w:t>。</w:t>
            </w:r>
          </w:p>
        </w:tc>
        <w:tc>
          <w:tcPr>
            <w:tcW w:w="2410" w:type="dxa"/>
          </w:tcPr>
          <w:p w:rsidR="00EB136D" w:rsidRPr="0011123D" w:rsidRDefault="00EB136D" w:rsidP="0011123D">
            <w:pPr>
              <w:spacing w:line="300" w:lineRule="exact"/>
              <w:jc w:val="left"/>
              <w:rPr>
                <w:rFonts w:ascii="仿宋" w:eastAsia="仿宋" w:hAnsi="仿宋" w:cs="仿宋_GB2312" w:hint="eastAsia"/>
                <w:kern w:val="0"/>
                <w:sz w:val="24"/>
                <w:szCs w:val="24"/>
                <w:shd w:val="clear" w:color="auto" w:fill="FFFFFF"/>
                <w:lang/>
              </w:rPr>
            </w:pPr>
            <w:r w:rsidRPr="008C3FC0">
              <w:rPr>
                <w:rFonts w:ascii="仿宋" w:eastAsia="仿宋" w:hAnsi="仿宋" w:hint="eastAsia"/>
                <w:color w:val="000000"/>
                <w:kern w:val="0"/>
                <w:sz w:val="24"/>
                <w:szCs w:val="24"/>
              </w:rPr>
              <w:t>继续推进公费师范生的定向培养工作，今年公费师范生定向培养省级项目计划招生1179人，市级项目计划招生631人，以缓解教师紧缺的压力</w:t>
            </w:r>
            <w:r w:rsidR="008C3FC0">
              <w:rPr>
                <w:rFonts w:ascii="仿宋" w:eastAsia="仿宋" w:hAnsi="仿宋" w:hint="eastAsia"/>
                <w:color w:val="000000"/>
                <w:kern w:val="0"/>
                <w:sz w:val="24"/>
                <w:szCs w:val="24"/>
              </w:rPr>
              <w:t>。</w:t>
            </w:r>
          </w:p>
        </w:tc>
        <w:tc>
          <w:tcPr>
            <w:tcW w:w="878" w:type="dxa"/>
            <w:vMerge/>
          </w:tcPr>
          <w:p w:rsidR="00EB136D" w:rsidRDefault="00EB136D" w:rsidP="0011123D">
            <w:pPr>
              <w:spacing w:line="300" w:lineRule="exact"/>
              <w:jc w:val="left"/>
              <w:rPr>
                <w:rFonts w:ascii="仿宋" w:eastAsia="仿宋" w:hAnsi="仿宋" w:hint="eastAsia"/>
                <w:sz w:val="24"/>
                <w:szCs w:val="24"/>
              </w:rPr>
            </w:pPr>
          </w:p>
        </w:tc>
      </w:tr>
      <w:tr w:rsidR="00EB136D" w:rsidTr="00902B49">
        <w:tc>
          <w:tcPr>
            <w:tcW w:w="675" w:type="dxa"/>
            <w:vMerge/>
          </w:tcPr>
          <w:p w:rsidR="00EB136D" w:rsidRDefault="00EB136D" w:rsidP="0011123D">
            <w:pPr>
              <w:spacing w:line="300" w:lineRule="exact"/>
              <w:jc w:val="left"/>
              <w:rPr>
                <w:rFonts w:ascii="仿宋" w:eastAsia="仿宋" w:hAnsi="仿宋" w:hint="eastAsia"/>
                <w:sz w:val="24"/>
                <w:szCs w:val="24"/>
              </w:rPr>
            </w:pPr>
          </w:p>
        </w:tc>
        <w:tc>
          <w:tcPr>
            <w:tcW w:w="851" w:type="dxa"/>
            <w:vMerge/>
          </w:tcPr>
          <w:p w:rsidR="00EB136D" w:rsidRPr="00EB136D" w:rsidRDefault="00EB136D" w:rsidP="0011123D">
            <w:pPr>
              <w:spacing w:line="300" w:lineRule="exact"/>
              <w:jc w:val="left"/>
              <w:rPr>
                <w:rFonts w:ascii="仿宋" w:eastAsia="仿宋" w:hAnsi="仿宋"/>
                <w:color w:val="000000"/>
                <w:kern w:val="0"/>
                <w:sz w:val="24"/>
                <w:szCs w:val="24"/>
              </w:rPr>
            </w:pPr>
          </w:p>
        </w:tc>
        <w:tc>
          <w:tcPr>
            <w:tcW w:w="1559" w:type="dxa"/>
            <w:vMerge/>
          </w:tcPr>
          <w:p w:rsidR="00EB136D" w:rsidRPr="00EB136D" w:rsidRDefault="00EB136D" w:rsidP="0011123D">
            <w:pPr>
              <w:spacing w:line="300" w:lineRule="exact"/>
              <w:jc w:val="left"/>
              <w:rPr>
                <w:rFonts w:ascii="仿宋" w:eastAsia="仿宋" w:hAnsi="仿宋" w:hint="eastAsia"/>
                <w:color w:val="000000"/>
                <w:kern w:val="0"/>
                <w:sz w:val="24"/>
                <w:szCs w:val="24"/>
              </w:rPr>
            </w:pPr>
          </w:p>
        </w:tc>
        <w:tc>
          <w:tcPr>
            <w:tcW w:w="2693" w:type="dxa"/>
          </w:tcPr>
          <w:p w:rsidR="00EB136D" w:rsidRPr="00EB136D" w:rsidRDefault="00EB136D" w:rsidP="0011123D">
            <w:pPr>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t>3.提高教师的福利待遇，确保教师的流失量减少</w:t>
            </w:r>
            <w:r>
              <w:rPr>
                <w:rFonts w:ascii="仿宋" w:eastAsia="仿宋" w:hAnsi="仿宋" w:hint="eastAsia"/>
                <w:color w:val="000000"/>
                <w:kern w:val="0"/>
                <w:sz w:val="24"/>
                <w:szCs w:val="24"/>
              </w:rPr>
              <w:t>。</w:t>
            </w:r>
          </w:p>
        </w:tc>
        <w:tc>
          <w:tcPr>
            <w:tcW w:w="5103" w:type="dxa"/>
          </w:tcPr>
          <w:p w:rsidR="00EB136D" w:rsidRPr="00EB136D" w:rsidRDefault="00EB136D" w:rsidP="00EB136D">
            <w:pPr>
              <w:widowControl/>
              <w:shd w:val="clear" w:color="auto" w:fill="FFFFFF"/>
              <w:spacing w:line="300" w:lineRule="exact"/>
              <w:jc w:val="left"/>
              <w:rPr>
                <w:rFonts w:ascii="仿宋" w:eastAsia="仿宋" w:hAnsi="仿宋" w:hint="eastAsia"/>
                <w:color w:val="000000"/>
                <w:kern w:val="0"/>
                <w:sz w:val="24"/>
                <w:szCs w:val="24"/>
              </w:rPr>
            </w:pPr>
            <w:r w:rsidRPr="00EB136D">
              <w:rPr>
                <w:rFonts w:ascii="仿宋" w:eastAsia="仿宋" w:hAnsi="仿宋" w:hint="eastAsia"/>
                <w:color w:val="000000"/>
                <w:kern w:val="0"/>
                <w:sz w:val="24"/>
                <w:szCs w:val="24"/>
              </w:rPr>
              <w:t>明确义务教育学校教师工资福利待遇、医保等社会保障所需经费足额纳入财政预算；每年教师节，按在职教职工600元、退休教职工400元的标准发放慰问金，经费纳入各级财政预算。市教育督导委员会组织市财政局、市人力资源与社会保障局和市教育局于今年4月份对各县区（管理区）进行了督查，针对教师基本工资、绩效工资、乡镇补贴、农村基层教育人才津贴、《永州市乡村教师支持计划2016——2020》规定的乡村教师各项待遇、教师节政府慰问金、</w:t>
            </w:r>
            <w:r w:rsidRPr="00EB136D">
              <w:rPr>
                <w:rFonts w:ascii="仿宋" w:eastAsia="仿宋" w:hAnsi="仿宋" w:hint="eastAsia"/>
                <w:color w:val="000000"/>
                <w:kern w:val="0"/>
                <w:sz w:val="24"/>
                <w:szCs w:val="24"/>
              </w:rPr>
              <w:lastRenderedPageBreak/>
              <w:t>年终绩效考核奖、医疗保障等方面存在的问题，要求各县区（管理区）按国家、省市的文件进行落实。</w:t>
            </w:r>
          </w:p>
        </w:tc>
        <w:tc>
          <w:tcPr>
            <w:tcW w:w="2410" w:type="dxa"/>
          </w:tcPr>
          <w:p w:rsidR="00EB136D" w:rsidRPr="0011123D" w:rsidRDefault="00EB136D" w:rsidP="0011123D">
            <w:pPr>
              <w:spacing w:line="300" w:lineRule="exact"/>
              <w:jc w:val="left"/>
              <w:rPr>
                <w:rFonts w:ascii="仿宋" w:eastAsia="仿宋" w:hAnsi="仿宋" w:cs="仿宋_GB2312" w:hint="eastAsia"/>
                <w:kern w:val="0"/>
                <w:sz w:val="24"/>
                <w:szCs w:val="24"/>
                <w:shd w:val="clear" w:color="auto" w:fill="FFFFFF"/>
                <w:lang/>
              </w:rPr>
            </w:pPr>
          </w:p>
        </w:tc>
        <w:tc>
          <w:tcPr>
            <w:tcW w:w="878" w:type="dxa"/>
            <w:vMerge/>
          </w:tcPr>
          <w:p w:rsidR="00EB136D" w:rsidRDefault="00EB136D" w:rsidP="0011123D">
            <w:pPr>
              <w:spacing w:line="300" w:lineRule="exact"/>
              <w:jc w:val="left"/>
              <w:rPr>
                <w:rFonts w:ascii="仿宋" w:eastAsia="仿宋" w:hAnsi="仿宋" w:hint="eastAsia"/>
                <w:sz w:val="24"/>
                <w:szCs w:val="24"/>
              </w:rPr>
            </w:pPr>
          </w:p>
        </w:tc>
      </w:tr>
      <w:tr w:rsidR="00B54857" w:rsidTr="00902B49">
        <w:tc>
          <w:tcPr>
            <w:tcW w:w="675" w:type="dxa"/>
            <w:vMerge w:val="restart"/>
          </w:tcPr>
          <w:p w:rsidR="00B54857" w:rsidRDefault="00B54857" w:rsidP="0011123D">
            <w:pPr>
              <w:spacing w:line="300" w:lineRule="exact"/>
              <w:jc w:val="left"/>
              <w:rPr>
                <w:rFonts w:ascii="仿宋" w:eastAsia="仿宋" w:hAnsi="仿宋" w:hint="eastAsia"/>
                <w:sz w:val="24"/>
                <w:szCs w:val="24"/>
              </w:rPr>
            </w:pPr>
            <w:r>
              <w:rPr>
                <w:rFonts w:ascii="仿宋" w:eastAsia="仿宋" w:hAnsi="仿宋" w:hint="eastAsia"/>
                <w:sz w:val="24"/>
                <w:szCs w:val="24"/>
              </w:rPr>
              <w:lastRenderedPageBreak/>
              <w:t>26</w:t>
            </w:r>
          </w:p>
        </w:tc>
        <w:tc>
          <w:tcPr>
            <w:tcW w:w="851" w:type="dxa"/>
            <w:vMerge w:val="restart"/>
          </w:tcPr>
          <w:p w:rsidR="00B54857" w:rsidRPr="0011123D" w:rsidRDefault="00B54857" w:rsidP="0011123D">
            <w:pPr>
              <w:spacing w:line="300" w:lineRule="exact"/>
              <w:jc w:val="left"/>
              <w:rPr>
                <w:rFonts w:ascii="仿宋" w:eastAsia="仿宋" w:hAnsi="仿宋"/>
                <w:sz w:val="24"/>
                <w:szCs w:val="24"/>
              </w:rPr>
            </w:pPr>
            <w:r>
              <w:rPr>
                <w:rFonts w:ascii="仿宋" w:eastAsia="仿宋" w:hAnsi="仿宋" w:hint="eastAsia"/>
                <w:sz w:val="24"/>
                <w:szCs w:val="24"/>
              </w:rPr>
              <w:t>1208</w:t>
            </w:r>
          </w:p>
        </w:tc>
        <w:tc>
          <w:tcPr>
            <w:tcW w:w="1559" w:type="dxa"/>
            <w:vMerge w:val="restart"/>
          </w:tcPr>
          <w:p w:rsidR="00B54857" w:rsidRPr="008C3FC0" w:rsidRDefault="00B54857" w:rsidP="0011123D">
            <w:pPr>
              <w:spacing w:line="300" w:lineRule="exact"/>
              <w:jc w:val="left"/>
              <w:rPr>
                <w:rFonts w:ascii="仿宋" w:eastAsia="仿宋" w:hAnsi="仿宋" w:hint="eastAsia"/>
                <w:color w:val="000000"/>
                <w:kern w:val="0"/>
                <w:sz w:val="24"/>
                <w:szCs w:val="24"/>
              </w:rPr>
            </w:pPr>
            <w:r w:rsidRPr="008C3FC0">
              <w:rPr>
                <w:rFonts w:ascii="仿宋" w:eastAsia="仿宋" w:hAnsi="仿宋" w:hint="eastAsia"/>
                <w:bCs/>
                <w:kern w:val="0"/>
                <w:sz w:val="24"/>
                <w:szCs w:val="24"/>
              </w:rPr>
              <w:t>关于从行政事业单位调剂人员补充教师队伍的建议</w:t>
            </w:r>
          </w:p>
        </w:tc>
        <w:tc>
          <w:tcPr>
            <w:tcW w:w="2693" w:type="dxa"/>
          </w:tcPr>
          <w:p w:rsidR="00B54857" w:rsidRPr="008C3FC0" w:rsidRDefault="00B54857" w:rsidP="0011123D">
            <w:pPr>
              <w:spacing w:line="300" w:lineRule="exact"/>
              <w:jc w:val="left"/>
              <w:rPr>
                <w:rFonts w:ascii="仿宋" w:eastAsia="仿宋" w:hAnsi="仿宋" w:hint="eastAsia"/>
                <w:bCs/>
                <w:kern w:val="0"/>
                <w:sz w:val="24"/>
                <w:szCs w:val="24"/>
              </w:rPr>
            </w:pPr>
            <w:r w:rsidRPr="008C3FC0">
              <w:rPr>
                <w:rFonts w:ascii="仿宋" w:eastAsia="仿宋" w:hAnsi="仿宋" w:hint="eastAsia"/>
                <w:bCs/>
                <w:kern w:val="0"/>
                <w:sz w:val="24"/>
                <w:szCs w:val="24"/>
              </w:rPr>
              <w:t>本着自愿的原则，发动行政事业单位现有人员中的师范院校毕业的人员主动报名改行当老师</w:t>
            </w:r>
          </w:p>
        </w:tc>
        <w:tc>
          <w:tcPr>
            <w:tcW w:w="5103" w:type="dxa"/>
          </w:tcPr>
          <w:p w:rsidR="00B54857" w:rsidRPr="00B54857" w:rsidRDefault="00B54857" w:rsidP="00F35629">
            <w:pPr>
              <w:jc w:val="left"/>
              <w:rPr>
                <w:rFonts w:ascii="仿宋" w:eastAsia="仿宋" w:hAnsi="仿宋"/>
                <w:bCs/>
                <w:kern w:val="0"/>
                <w:sz w:val="24"/>
                <w:szCs w:val="24"/>
              </w:rPr>
            </w:pPr>
            <w:r w:rsidRPr="00B54857">
              <w:rPr>
                <w:rFonts w:ascii="仿宋" w:eastAsia="仿宋" w:hAnsi="仿宋" w:hint="eastAsia"/>
                <w:bCs/>
                <w:kern w:val="0"/>
                <w:sz w:val="24"/>
                <w:szCs w:val="24"/>
              </w:rPr>
              <w:t>已进行事业单位人员全员调研，我市事业单位工作人员中执有教师资格证的共有844人，其中愿意从教的有316人（其中有5人在满足其条件的情况下愿意从教），不愿意从教的有523人，不确定是否有从教意愿的有4人，没有表态的1人。教育局愿意接收并创造条件发挥他们的作用。</w:t>
            </w:r>
          </w:p>
        </w:tc>
        <w:tc>
          <w:tcPr>
            <w:tcW w:w="2410" w:type="dxa"/>
          </w:tcPr>
          <w:p w:rsidR="00B54857" w:rsidRDefault="00B54857" w:rsidP="00F35629">
            <w:pPr>
              <w:jc w:val="left"/>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教育、人社、编制部门召开座谈会，征求行政事业单位愿意从教人员、不愿意从教人员、人大代表、政协委员两区学校校长的意见，处理1208号建议。</w:t>
            </w:r>
          </w:p>
        </w:tc>
        <w:tc>
          <w:tcPr>
            <w:tcW w:w="878" w:type="dxa"/>
            <w:vMerge w:val="restart"/>
          </w:tcPr>
          <w:p w:rsidR="00B54857" w:rsidRDefault="00B54857" w:rsidP="0011123D">
            <w:pPr>
              <w:spacing w:line="300" w:lineRule="exact"/>
              <w:jc w:val="left"/>
              <w:rPr>
                <w:rFonts w:ascii="仿宋" w:eastAsia="仿宋" w:hAnsi="仿宋" w:hint="eastAsia"/>
                <w:sz w:val="24"/>
                <w:szCs w:val="24"/>
              </w:rPr>
            </w:pPr>
            <w:r>
              <w:rPr>
                <w:rFonts w:ascii="仿宋" w:eastAsia="仿宋" w:hAnsi="仿宋" w:hint="eastAsia"/>
                <w:sz w:val="24"/>
                <w:szCs w:val="24"/>
              </w:rPr>
              <w:t>B</w:t>
            </w:r>
          </w:p>
        </w:tc>
      </w:tr>
      <w:tr w:rsidR="00B54857" w:rsidTr="00902B49">
        <w:tc>
          <w:tcPr>
            <w:tcW w:w="675" w:type="dxa"/>
            <w:vMerge/>
          </w:tcPr>
          <w:p w:rsidR="00B54857" w:rsidRDefault="00B54857" w:rsidP="0011123D">
            <w:pPr>
              <w:spacing w:line="300" w:lineRule="exact"/>
              <w:jc w:val="left"/>
              <w:rPr>
                <w:rFonts w:ascii="仿宋" w:eastAsia="仿宋" w:hAnsi="仿宋" w:hint="eastAsia"/>
                <w:sz w:val="24"/>
                <w:szCs w:val="24"/>
              </w:rPr>
            </w:pPr>
          </w:p>
        </w:tc>
        <w:tc>
          <w:tcPr>
            <w:tcW w:w="851" w:type="dxa"/>
            <w:vMerge/>
          </w:tcPr>
          <w:p w:rsidR="00B54857" w:rsidRPr="0011123D" w:rsidRDefault="00B54857" w:rsidP="0011123D">
            <w:pPr>
              <w:spacing w:line="300" w:lineRule="exact"/>
              <w:jc w:val="left"/>
              <w:rPr>
                <w:rFonts w:ascii="仿宋" w:eastAsia="仿宋" w:hAnsi="仿宋"/>
                <w:sz w:val="24"/>
                <w:szCs w:val="24"/>
              </w:rPr>
            </w:pPr>
          </w:p>
        </w:tc>
        <w:tc>
          <w:tcPr>
            <w:tcW w:w="1559" w:type="dxa"/>
            <w:vMerge/>
          </w:tcPr>
          <w:p w:rsidR="00B54857" w:rsidRPr="0011123D" w:rsidRDefault="00B54857" w:rsidP="0011123D">
            <w:pPr>
              <w:spacing w:line="300" w:lineRule="exact"/>
              <w:jc w:val="left"/>
              <w:rPr>
                <w:rFonts w:ascii="仿宋" w:eastAsia="仿宋" w:hAnsi="仿宋" w:hint="eastAsia"/>
                <w:color w:val="000000"/>
                <w:kern w:val="0"/>
                <w:sz w:val="24"/>
                <w:szCs w:val="24"/>
              </w:rPr>
            </w:pPr>
          </w:p>
        </w:tc>
        <w:tc>
          <w:tcPr>
            <w:tcW w:w="2693" w:type="dxa"/>
          </w:tcPr>
          <w:p w:rsidR="00B54857" w:rsidRPr="008C3FC0" w:rsidRDefault="00B54857" w:rsidP="0011123D">
            <w:pPr>
              <w:spacing w:line="300" w:lineRule="exact"/>
              <w:jc w:val="left"/>
              <w:rPr>
                <w:rFonts w:ascii="仿宋" w:eastAsia="仿宋" w:hAnsi="仿宋" w:hint="eastAsia"/>
                <w:bCs/>
                <w:kern w:val="0"/>
                <w:sz w:val="24"/>
                <w:szCs w:val="24"/>
              </w:rPr>
            </w:pPr>
            <w:r w:rsidRPr="008C3FC0">
              <w:rPr>
                <w:rFonts w:ascii="仿宋" w:eastAsia="仿宋" w:hAnsi="仿宋" w:hint="eastAsia"/>
                <w:bCs/>
                <w:kern w:val="0"/>
                <w:sz w:val="24"/>
                <w:szCs w:val="24"/>
              </w:rPr>
              <w:t>鼓励支持事业编制人员考取教师证，对持有教师证的在编人员直接调任到学校工作</w:t>
            </w:r>
          </w:p>
        </w:tc>
        <w:tc>
          <w:tcPr>
            <w:tcW w:w="5103" w:type="dxa"/>
          </w:tcPr>
          <w:p w:rsidR="00B54857" w:rsidRPr="00B54857" w:rsidRDefault="00B54857" w:rsidP="00F35629">
            <w:pPr>
              <w:jc w:val="left"/>
              <w:rPr>
                <w:rFonts w:ascii="仿宋" w:eastAsia="仿宋" w:hAnsi="仿宋"/>
                <w:bCs/>
                <w:kern w:val="0"/>
                <w:sz w:val="24"/>
                <w:szCs w:val="24"/>
              </w:rPr>
            </w:pPr>
            <w:r w:rsidRPr="00B54857">
              <w:rPr>
                <w:rFonts w:ascii="仿宋" w:eastAsia="仿宋" w:hAnsi="仿宋" w:hint="eastAsia"/>
                <w:bCs/>
                <w:kern w:val="0"/>
                <w:sz w:val="24"/>
                <w:szCs w:val="24"/>
              </w:rPr>
              <w:t>鼓励，支持取得教师资格，热爱教育事业，具有良好思想品德，有教育教学能力的行政事业单位工作人员，调任学校工作。</w:t>
            </w:r>
          </w:p>
        </w:tc>
        <w:tc>
          <w:tcPr>
            <w:tcW w:w="2410" w:type="dxa"/>
          </w:tcPr>
          <w:p w:rsidR="00B54857" w:rsidRDefault="00B54857" w:rsidP="00F35629">
            <w:pPr>
              <w:jc w:val="left"/>
              <w:rPr>
                <w:rFonts w:ascii="仿宋_GB2312" w:eastAsia="仿宋_GB2312" w:hAnsi="仿宋_GB2312" w:cs="仿宋_GB2312"/>
                <w:bCs/>
                <w:kern w:val="0"/>
                <w:sz w:val="24"/>
                <w:szCs w:val="24"/>
              </w:rPr>
            </w:pPr>
          </w:p>
        </w:tc>
        <w:tc>
          <w:tcPr>
            <w:tcW w:w="878" w:type="dxa"/>
            <w:vMerge/>
          </w:tcPr>
          <w:p w:rsidR="00B54857" w:rsidRDefault="00B54857" w:rsidP="0011123D">
            <w:pPr>
              <w:spacing w:line="300" w:lineRule="exact"/>
              <w:jc w:val="left"/>
              <w:rPr>
                <w:rFonts w:ascii="仿宋" w:eastAsia="仿宋" w:hAnsi="仿宋" w:hint="eastAsia"/>
                <w:sz w:val="24"/>
                <w:szCs w:val="24"/>
              </w:rPr>
            </w:pPr>
          </w:p>
        </w:tc>
      </w:tr>
      <w:tr w:rsidR="00B54857" w:rsidTr="00902B49">
        <w:tc>
          <w:tcPr>
            <w:tcW w:w="675" w:type="dxa"/>
            <w:vMerge/>
          </w:tcPr>
          <w:p w:rsidR="00B54857" w:rsidRDefault="00B54857" w:rsidP="0011123D">
            <w:pPr>
              <w:spacing w:line="300" w:lineRule="exact"/>
              <w:jc w:val="left"/>
              <w:rPr>
                <w:rFonts w:ascii="仿宋" w:eastAsia="仿宋" w:hAnsi="仿宋" w:hint="eastAsia"/>
                <w:sz w:val="24"/>
                <w:szCs w:val="24"/>
              </w:rPr>
            </w:pPr>
          </w:p>
        </w:tc>
        <w:tc>
          <w:tcPr>
            <w:tcW w:w="851" w:type="dxa"/>
            <w:vMerge/>
          </w:tcPr>
          <w:p w:rsidR="00B54857" w:rsidRPr="0011123D" w:rsidRDefault="00B54857" w:rsidP="0011123D">
            <w:pPr>
              <w:spacing w:line="300" w:lineRule="exact"/>
              <w:jc w:val="left"/>
              <w:rPr>
                <w:rFonts w:ascii="仿宋" w:eastAsia="仿宋" w:hAnsi="仿宋"/>
                <w:sz w:val="24"/>
                <w:szCs w:val="24"/>
              </w:rPr>
            </w:pPr>
          </w:p>
        </w:tc>
        <w:tc>
          <w:tcPr>
            <w:tcW w:w="1559" w:type="dxa"/>
            <w:vMerge/>
          </w:tcPr>
          <w:p w:rsidR="00B54857" w:rsidRPr="0011123D" w:rsidRDefault="00B54857" w:rsidP="0011123D">
            <w:pPr>
              <w:spacing w:line="300" w:lineRule="exact"/>
              <w:jc w:val="left"/>
              <w:rPr>
                <w:rFonts w:ascii="仿宋" w:eastAsia="仿宋" w:hAnsi="仿宋" w:hint="eastAsia"/>
                <w:color w:val="000000"/>
                <w:kern w:val="0"/>
                <w:sz w:val="24"/>
                <w:szCs w:val="24"/>
              </w:rPr>
            </w:pPr>
          </w:p>
        </w:tc>
        <w:tc>
          <w:tcPr>
            <w:tcW w:w="2693" w:type="dxa"/>
          </w:tcPr>
          <w:p w:rsidR="00B54857" w:rsidRPr="008C3FC0" w:rsidRDefault="00B54857" w:rsidP="0011123D">
            <w:pPr>
              <w:spacing w:line="300" w:lineRule="exact"/>
              <w:jc w:val="left"/>
              <w:rPr>
                <w:rFonts w:ascii="仿宋" w:eastAsia="仿宋" w:hAnsi="仿宋" w:hint="eastAsia"/>
                <w:bCs/>
                <w:kern w:val="0"/>
                <w:sz w:val="24"/>
                <w:szCs w:val="24"/>
              </w:rPr>
            </w:pPr>
            <w:r w:rsidRPr="008C3FC0">
              <w:rPr>
                <w:rFonts w:ascii="仿宋" w:eastAsia="仿宋" w:hAnsi="仿宋" w:hint="eastAsia"/>
                <w:bCs/>
                <w:kern w:val="0"/>
                <w:sz w:val="24"/>
                <w:szCs w:val="24"/>
              </w:rPr>
              <w:t>研究出台鼓励支持国家公务员特别是领导干部改行当老师的优惠政策，总的原则是保证现有政治经济待遇不变并略有提高，以解除他们的后顾之忧</w:t>
            </w:r>
          </w:p>
        </w:tc>
        <w:tc>
          <w:tcPr>
            <w:tcW w:w="5103" w:type="dxa"/>
          </w:tcPr>
          <w:p w:rsidR="00B54857" w:rsidRPr="00B54857" w:rsidRDefault="00B54857" w:rsidP="00F35629">
            <w:pPr>
              <w:jc w:val="left"/>
              <w:rPr>
                <w:rFonts w:ascii="仿宋" w:eastAsia="仿宋" w:hAnsi="仿宋"/>
                <w:bCs/>
                <w:kern w:val="0"/>
                <w:sz w:val="24"/>
                <w:szCs w:val="24"/>
              </w:rPr>
            </w:pPr>
            <w:r w:rsidRPr="00B54857">
              <w:rPr>
                <w:rFonts w:ascii="仿宋" w:eastAsia="仿宋" w:hAnsi="仿宋" w:hint="eastAsia"/>
                <w:bCs/>
                <w:kern w:val="0"/>
                <w:sz w:val="24"/>
                <w:szCs w:val="24"/>
              </w:rPr>
              <w:t>对于执有教师资格证且具备相关专业知识的事业单位工作人员，经本人申请（公务员的必须申请自愿放弃公务员身份）、所在单位同意、所在辖区教育行政主管部门组织考核，考核合格的人员可根据事业单位有关人事政策规定交流进入教师队伍工作。教育部门将积极与人社、编办、财政等部门做好衔接，畅通进入渠道，努力推动这项工作落到实处。</w:t>
            </w:r>
          </w:p>
        </w:tc>
        <w:tc>
          <w:tcPr>
            <w:tcW w:w="2410" w:type="dxa"/>
          </w:tcPr>
          <w:p w:rsidR="00B54857" w:rsidRDefault="00B54857" w:rsidP="00F35629">
            <w:pPr>
              <w:jc w:val="left"/>
              <w:rPr>
                <w:rFonts w:ascii="仿宋_GB2312" w:eastAsia="仿宋_GB2312" w:hAnsi="仿宋_GB2312" w:cs="仿宋_GB2312"/>
                <w:bCs/>
                <w:kern w:val="0"/>
                <w:sz w:val="24"/>
                <w:szCs w:val="24"/>
              </w:rPr>
            </w:pPr>
          </w:p>
        </w:tc>
        <w:tc>
          <w:tcPr>
            <w:tcW w:w="878" w:type="dxa"/>
            <w:vMerge/>
          </w:tcPr>
          <w:p w:rsidR="00B54857" w:rsidRDefault="00B54857" w:rsidP="0011123D">
            <w:pPr>
              <w:spacing w:line="300" w:lineRule="exact"/>
              <w:jc w:val="left"/>
              <w:rPr>
                <w:rFonts w:ascii="仿宋" w:eastAsia="仿宋" w:hAnsi="仿宋" w:hint="eastAsia"/>
                <w:sz w:val="24"/>
                <w:szCs w:val="24"/>
              </w:rPr>
            </w:pPr>
          </w:p>
        </w:tc>
      </w:tr>
      <w:tr w:rsidR="00B54857" w:rsidTr="00902B49">
        <w:tc>
          <w:tcPr>
            <w:tcW w:w="675" w:type="dxa"/>
            <w:vMerge/>
          </w:tcPr>
          <w:p w:rsidR="00B54857" w:rsidRDefault="00B54857" w:rsidP="0011123D">
            <w:pPr>
              <w:spacing w:line="300" w:lineRule="exact"/>
              <w:jc w:val="left"/>
              <w:rPr>
                <w:rFonts w:ascii="仿宋" w:eastAsia="仿宋" w:hAnsi="仿宋" w:hint="eastAsia"/>
                <w:sz w:val="24"/>
                <w:szCs w:val="24"/>
              </w:rPr>
            </w:pPr>
          </w:p>
        </w:tc>
        <w:tc>
          <w:tcPr>
            <w:tcW w:w="851" w:type="dxa"/>
            <w:vMerge/>
          </w:tcPr>
          <w:p w:rsidR="00B54857" w:rsidRPr="0011123D" w:rsidRDefault="00B54857" w:rsidP="0011123D">
            <w:pPr>
              <w:spacing w:line="300" w:lineRule="exact"/>
              <w:jc w:val="left"/>
              <w:rPr>
                <w:rFonts w:ascii="仿宋" w:eastAsia="仿宋" w:hAnsi="仿宋"/>
                <w:sz w:val="24"/>
                <w:szCs w:val="24"/>
              </w:rPr>
            </w:pPr>
          </w:p>
        </w:tc>
        <w:tc>
          <w:tcPr>
            <w:tcW w:w="1559" w:type="dxa"/>
            <w:vMerge/>
          </w:tcPr>
          <w:p w:rsidR="00B54857" w:rsidRPr="0011123D" w:rsidRDefault="00B54857" w:rsidP="0011123D">
            <w:pPr>
              <w:spacing w:line="300" w:lineRule="exact"/>
              <w:jc w:val="left"/>
              <w:rPr>
                <w:rFonts w:ascii="仿宋" w:eastAsia="仿宋" w:hAnsi="仿宋" w:hint="eastAsia"/>
                <w:color w:val="000000"/>
                <w:kern w:val="0"/>
                <w:sz w:val="24"/>
                <w:szCs w:val="24"/>
              </w:rPr>
            </w:pPr>
          </w:p>
        </w:tc>
        <w:tc>
          <w:tcPr>
            <w:tcW w:w="2693" w:type="dxa"/>
          </w:tcPr>
          <w:p w:rsidR="00B54857" w:rsidRPr="008C3FC0" w:rsidRDefault="00B54857" w:rsidP="0011123D">
            <w:pPr>
              <w:spacing w:line="300" w:lineRule="exact"/>
              <w:jc w:val="left"/>
              <w:rPr>
                <w:rFonts w:ascii="仿宋" w:eastAsia="仿宋" w:hAnsi="仿宋" w:hint="eastAsia"/>
                <w:bCs/>
                <w:kern w:val="0"/>
                <w:sz w:val="24"/>
                <w:szCs w:val="24"/>
              </w:rPr>
            </w:pPr>
            <w:r w:rsidRPr="008C3FC0">
              <w:rPr>
                <w:rFonts w:ascii="仿宋" w:eastAsia="仿宋" w:hAnsi="仿宋" w:hint="eastAsia"/>
                <w:bCs/>
                <w:kern w:val="0"/>
                <w:sz w:val="24"/>
                <w:szCs w:val="24"/>
              </w:rPr>
              <w:t>进一步优化招聘办法和完善教师招录调配机制，增加人才引进、公费定向培养、申报特岗</w:t>
            </w:r>
            <w:r w:rsidRPr="008C3FC0">
              <w:rPr>
                <w:rFonts w:ascii="仿宋" w:eastAsia="仿宋" w:hAnsi="仿宋" w:hint="eastAsia"/>
                <w:bCs/>
                <w:kern w:val="0"/>
                <w:sz w:val="24"/>
                <w:szCs w:val="24"/>
              </w:rPr>
              <w:lastRenderedPageBreak/>
              <w:t>教师的数量</w:t>
            </w:r>
          </w:p>
        </w:tc>
        <w:tc>
          <w:tcPr>
            <w:tcW w:w="5103" w:type="dxa"/>
          </w:tcPr>
          <w:p w:rsidR="00B54857" w:rsidRPr="00B54857" w:rsidRDefault="00B54857" w:rsidP="00F35629">
            <w:pPr>
              <w:jc w:val="left"/>
              <w:rPr>
                <w:rFonts w:ascii="仿宋" w:eastAsia="仿宋" w:hAnsi="仿宋"/>
                <w:bCs/>
                <w:kern w:val="0"/>
                <w:sz w:val="24"/>
                <w:szCs w:val="24"/>
              </w:rPr>
            </w:pPr>
            <w:r w:rsidRPr="00B54857">
              <w:rPr>
                <w:rFonts w:ascii="仿宋" w:eastAsia="仿宋" w:hAnsi="仿宋" w:hint="eastAsia"/>
                <w:bCs/>
                <w:kern w:val="0"/>
                <w:sz w:val="24"/>
                <w:szCs w:val="24"/>
              </w:rPr>
              <w:lastRenderedPageBreak/>
              <w:t xml:space="preserve"> 关于优化招聘办法方面人社部门所做的大量工作（一）发挥教育部门招聘工作的自主权。由教育部门根据工作需要制定招聘方案，自主组织实施招聘工作，人社部门负责备案指导。</w:t>
            </w:r>
          </w:p>
          <w:p w:rsidR="00B54857" w:rsidRPr="00B54857" w:rsidRDefault="00B54857" w:rsidP="00F35629">
            <w:pPr>
              <w:jc w:val="left"/>
              <w:rPr>
                <w:rFonts w:ascii="仿宋" w:eastAsia="仿宋" w:hAnsi="仿宋"/>
                <w:bCs/>
                <w:kern w:val="0"/>
                <w:sz w:val="24"/>
                <w:szCs w:val="24"/>
              </w:rPr>
            </w:pPr>
            <w:r w:rsidRPr="00B54857">
              <w:rPr>
                <w:rFonts w:ascii="仿宋" w:eastAsia="仿宋" w:hAnsi="仿宋" w:hint="eastAsia"/>
                <w:bCs/>
                <w:kern w:val="0"/>
                <w:sz w:val="24"/>
                <w:szCs w:val="24"/>
              </w:rPr>
              <w:lastRenderedPageBreak/>
              <w:t>（二）支持教育部门放宽招聘条件。在教师招聘工作中，支持学校尽量放宽招聘条件设置，将更多有意向从事教师工作的人才纳入招聘范围，以免出现因招聘条件设置过高而导致报考人员过少的情况。针对师范院校招收培养师范生比例逐年减少的问题，可以不限师范生，只要所学专业与岗位相近即可。（三）开辟教师招聘绿色通道。对一些急需紧缺的教师岗位，简化考试程序，支持教育部门采取直接面试的方式进行招聘。</w:t>
            </w:r>
          </w:p>
        </w:tc>
        <w:tc>
          <w:tcPr>
            <w:tcW w:w="2410" w:type="dxa"/>
          </w:tcPr>
          <w:p w:rsidR="00B54857" w:rsidRDefault="00B54857" w:rsidP="00F35629">
            <w:pPr>
              <w:jc w:val="left"/>
              <w:rPr>
                <w:rFonts w:ascii="仿宋_GB2312" w:eastAsia="仿宋_GB2312" w:hAnsi="仿宋_GB2312" w:cs="仿宋_GB2312"/>
                <w:bCs/>
                <w:kern w:val="0"/>
                <w:sz w:val="24"/>
                <w:szCs w:val="24"/>
              </w:rPr>
            </w:pPr>
          </w:p>
        </w:tc>
        <w:tc>
          <w:tcPr>
            <w:tcW w:w="878" w:type="dxa"/>
            <w:vMerge/>
          </w:tcPr>
          <w:p w:rsidR="00B54857" w:rsidRDefault="00B54857" w:rsidP="0011123D">
            <w:pPr>
              <w:spacing w:line="300" w:lineRule="exact"/>
              <w:jc w:val="left"/>
              <w:rPr>
                <w:rFonts w:ascii="仿宋" w:eastAsia="仿宋" w:hAnsi="仿宋" w:hint="eastAsia"/>
                <w:sz w:val="24"/>
                <w:szCs w:val="24"/>
              </w:rPr>
            </w:pPr>
          </w:p>
        </w:tc>
      </w:tr>
    </w:tbl>
    <w:p w:rsidR="008C3805" w:rsidRDefault="00596652">
      <w:pPr>
        <w:spacing w:line="400" w:lineRule="exact"/>
        <w:ind w:left="1120" w:hangingChars="400" w:hanging="1120"/>
        <w:jc w:val="left"/>
        <w:rPr>
          <w:rFonts w:ascii="仿宋_GB2312" w:eastAsia="仿宋_GB2312"/>
          <w:sz w:val="28"/>
          <w:szCs w:val="28"/>
        </w:rPr>
      </w:pPr>
      <w:r>
        <w:rPr>
          <w:rFonts w:ascii="仿宋_GB2312" w:eastAsia="仿宋_GB2312" w:hint="eastAsia"/>
          <w:sz w:val="28"/>
          <w:szCs w:val="28"/>
        </w:rPr>
        <w:lastRenderedPageBreak/>
        <w:t>注：1、此表由建议办理单位根据建议内容和办理情况如实填写，文字言简意赅，表格文档作为建议办理复文的附件上传办理系统；</w:t>
      </w:r>
    </w:p>
    <w:p w:rsidR="008C3805" w:rsidRDefault="00596652">
      <w:pPr>
        <w:numPr>
          <w:ilvl w:val="0"/>
          <w:numId w:val="1"/>
        </w:numPr>
        <w:spacing w:line="400" w:lineRule="exact"/>
        <w:ind w:firstLineChars="200" w:firstLine="560"/>
        <w:jc w:val="left"/>
        <w:rPr>
          <w:rFonts w:ascii="仿宋_GB2312" w:eastAsia="仿宋_GB2312"/>
          <w:sz w:val="28"/>
          <w:szCs w:val="28"/>
        </w:rPr>
      </w:pPr>
      <w:r>
        <w:rPr>
          <w:rFonts w:ascii="仿宋_GB2312" w:eastAsia="仿宋_GB2312" w:hint="eastAsia"/>
          <w:sz w:val="28"/>
          <w:szCs w:val="28"/>
        </w:rPr>
        <w:t>办理结果清单与办理复文一同公开。</w:t>
      </w:r>
    </w:p>
    <w:p w:rsidR="008C3805" w:rsidRDefault="00596652">
      <w:pPr>
        <w:numPr>
          <w:ilvl w:val="0"/>
          <w:numId w:val="1"/>
        </w:numPr>
        <w:spacing w:line="400" w:lineRule="exact"/>
        <w:ind w:firstLineChars="200" w:firstLine="560"/>
        <w:jc w:val="left"/>
        <w:rPr>
          <w:rFonts w:ascii="仿宋_GB2312" w:eastAsia="仿宋_GB2312"/>
          <w:sz w:val="28"/>
          <w:szCs w:val="28"/>
        </w:rPr>
      </w:pPr>
      <w:r>
        <w:rPr>
          <w:rFonts w:ascii="仿宋_GB2312" w:eastAsia="仿宋_GB2312" w:hint="eastAsia"/>
          <w:sz w:val="28"/>
          <w:szCs w:val="28"/>
        </w:rPr>
        <w:t>A类：问题已经或基本解决的；B类：问题列入计划逐步解决的；C类：留作参考的或因其他原因问题不能解决的。</w:t>
      </w:r>
    </w:p>
    <w:p w:rsidR="008C3805" w:rsidRDefault="00596652">
      <w:pPr>
        <w:numPr>
          <w:ilvl w:val="0"/>
          <w:numId w:val="1"/>
        </w:numPr>
        <w:spacing w:line="400" w:lineRule="exact"/>
        <w:ind w:firstLineChars="200" w:firstLine="560"/>
        <w:jc w:val="left"/>
        <w:rPr>
          <w:rFonts w:ascii="仿宋_GB2312" w:eastAsia="仿宋_GB2312"/>
          <w:sz w:val="28"/>
          <w:szCs w:val="28"/>
        </w:rPr>
      </w:pPr>
      <w:r>
        <w:rPr>
          <w:rFonts w:ascii="仿宋_GB2312" w:eastAsia="仿宋_GB2312" w:hint="eastAsia"/>
          <w:sz w:val="28"/>
          <w:szCs w:val="28"/>
        </w:rPr>
        <w:t>请单位盖公章，于8月21日前将纸质和电子文档两种反馈至市政府办政务联络科汇总。</w:t>
      </w:r>
    </w:p>
    <w:sectPr w:rsidR="008C3805" w:rsidSect="008C3805">
      <w:pgSz w:w="16838" w:h="11906" w:orient="landscape"/>
      <w:pgMar w:top="156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33F21"/>
    <w:multiLevelType w:val="singleLevel"/>
    <w:tmpl w:val="6A333F2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3D8C"/>
    <w:rsid w:val="0005487F"/>
    <w:rsid w:val="00056715"/>
    <w:rsid w:val="000B43EC"/>
    <w:rsid w:val="000B5C7F"/>
    <w:rsid w:val="000E4585"/>
    <w:rsid w:val="0011123D"/>
    <w:rsid w:val="00131CC6"/>
    <w:rsid w:val="001837CC"/>
    <w:rsid w:val="00256B6B"/>
    <w:rsid w:val="00292B60"/>
    <w:rsid w:val="002969A4"/>
    <w:rsid w:val="002A2820"/>
    <w:rsid w:val="003B233C"/>
    <w:rsid w:val="00432C30"/>
    <w:rsid w:val="004A0EFB"/>
    <w:rsid w:val="0051629B"/>
    <w:rsid w:val="005458EB"/>
    <w:rsid w:val="0055129D"/>
    <w:rsid w:val="00564A0E"/>
    <w:rsid w:val="005665CB"/>
    <w:rsid w:val="00596652"/>
    <w:rsid w:val="005968B5"/>
    <w:rsid w:val="00687070"/>
    <w:rsid w:val="0073220B"/>
    <w:rsid w:val="0076489D"/>
    <w:rsid w:val="00766DF2"/>
    <w:rsid w:val="007A3833"/>
    <w:rsid w:val="007A5957"/>
    <w:rsid w:val="008228D3"/>
    <w:rsid w:val="00881EBB"/>
    <w:rsid w:val="008B2ED6"/>
    <w:rsid w:val="008C3805"/>
    <w:rsid w:val="008C3FC0"/>
    <w:rsid w:val="008E58F0"/>
    <w:rsid w:val="00902B49"/>
    <w:rsid w:val="00922C3E"/>
    <w:rsid w:val="009844EF"/>
    <w:rsid w:val="009903D6"/>
    <w:rsid w:val="009F3DEF"/>
    <w:rsid w:val="009F73DF"/>
    <w:rsid w:val="00AD5CC0"/>
    <w:rsid w:val="00AE7C8F"/>
    <w:rsid w:val="00B03D8C"/>
    <w:rsid w:val="00B54857"/>
    <w:rsid w:val="00B61849"/>
    <w:rsid w:val="00B81E6F"/>
    <w:rsid w:val="00B86A26"/>
    <w:rsid w:val="00B9620C"/>
    <w:rsid w:val="00BB0DD8"/>
    <w:rsid w:val="00BB65A2"/>
    <w:rsid w:val="00BF0B85"/>
    <w:rsid w:val="00BF5CF8"/>
    <w:rsid w:val="00C07602"/>
    <w:rsid w:val="00C35509"/>
    <w:rsid w:val="00C41CE1"/>
    <w:rsid w:val="00CF3211"/>
    <w:rsid w:val="00CF6539"/>
    <w:rsid w:val="00CF69F1"/>
    <w:rsid w:val="00D25088"/>
    <w:rsid w:val="00DB104F"/>
    <w:rsid w:val="00DC0B41"/>
    <w:rsid w:val="00E13E6C"/>
    <w:rsid w:val="00E552EB"/>
    <w:rsid w:val="00E96F10"/>
    <w:rsid w:val="00EB136D"/>
    <w:rsid w:val="00EC796E"/>
    <w:rsid w:val="00ED6470"/>
    <w:rsid w:val="00F76860"/>
    <w:rsid w:val="00F837B6"/>
    <w:rsid w:val="03DB5C1D"/>
    <w:rsid w:val="06C2163C"/>
    <w:rsid w:val="25797615"/>
    <w:rsid w:val="25D03F31"/>
    <w:rsid w:val="27093ED7"/>
    <w:rsid w:val="53FA4845"/>
    <w:rsid w:val="60DF378B"/>
    <w:rsid w:val="75146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380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380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8C3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8C3805"/>
    <w:rPr>
      <w:sz w:val="18"/>
      <w:szCs w:val="18"/>
    </w:rPr>
  </w:style>
  <w:style w:type="character" w:customStyle="1" w:styleId="Char">
    <w:name w:val="页脚 Char"/>
    <w:basedOn w:val="a0"/>
    <w:link w:val="a3"/>
    <w:uiPriority w:val="99"/>
    <w:rsid w:val="008C3805"/>
    <w:rPr>
      <w:sz w:val="18"/>
      <w:szCs w:val="18"/>
    </w:rPr>
  </w:style>
  <w:style w:type="character" w:styleId="a6">
    <w:name w:val="Strong"/>
    <w:basedOn w:val="a0"/>
    <w:qFormat/>
    <w:rsid w:val="00D25088"/>
    <w:rPr>
      <w:b/>
      <w:bCs/>
    </w:rPr>
  </w:style>
  <w:style w:type="character" w:customStyle="1" w:styleId="txtcss21">
    <w:name w:val="txtcss21"/>
    <w:basedOn w:val="a0"/>
    <w:rsid w:val="005458EB"/>
    <w:rPr>
      <w:b/>
      <w:bCs/>
      <w:color w:val="000000"/>
      <w:sz w:val="30"/>
      <w:szCs w:val="30"/>
      <w:bdr w:val="none" w:sz="0" w:space="0" w:color="auto" w:frame="1"/>
    </w:rPr>
  </w:style>
  <w:style w:type="paragraph" w:styleId="a7">
    <w:name w:val="Normal (Web)"/>
    <w:basedOn w:val="a"/>
    <w:uiPriority w:val="99"/>
    <w:unhideWhenUsed/>
    <w:qFormat/>
    <w:rsid w:val="005458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20</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 zxtaw</dc:creator>
  <cp:keywords/>
  <dc:description/>
  <cp:lastModifiedBy>凌铭</cp:lastModifiedBy>
  <cp:revision>2</cp:revision>
  <cp:lastPrinted>2019-04-01T08:11:00Z</cp:lastPrinted>
  <dcterms:created xsi:type="dcterms:W3CDTF">2019-03-12T08:58:00Z</dcterms:created>
  <dcterms:modified xsi:type="dcterms:W3CDTF">2020-08-21T09:40:00Z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