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C2E23">
      <w:pPr>
        <w:pStyle w:val="2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40" w:lineRule="exact"/>
        <w:jc w:val="both"/>
        <w:textAlignment w:val="auto"/>
        <w:rPr>
          <w:rFonts w:hint="eastAsia" w:ascii="黑体" w:hAnsi="黑体" w:eastAsia="黑体" w:cs="黑体"/>
          <w:b w:val="0"/>
          <w:bCs/>
          <w:lang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附件一</w:t>
      </w:r>
    </w:p>
    <w:p w14:paraId="356325EA">
      <w:pPr>
        <w:pStyle w:val="2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  <w:lang w:val="en-US" w:eastAsia="zh-CN"/>
        </w:rPr>
        <w:t>永州市“人工智能+教育”场景建设项目实施</w:t>
      </w:r>
    </w:p>
    <w:p w14:paraId="7F4FA5EE">
      <w:pPr>
        <w:pStyle w:val="2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  <w:lang w:val="en-US" w:eastAsia="zh-CN"/>
        </w:rPr>
        <w:t>主体申请表</w:t>
      </w:r>
    </w:p>
    <w:p w14:paraId="06B6FA75"/>
    <w:tbl>
      <w:tblPr>
        <w:tblStyle w:val="6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657"/>
        <w:gridCol w:w="840"/>
        <w:gridCol w:w="1380"/>
        <w:gridCol w:w="366"/>
        <w:gridCol w:w="390"/>
        <w:gridCol w:w="1677"/>
      </w:tblGrid>
      <w:tr w14:paraId="216A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7" w:type="dxa"/>
            <w:noWrap w:val="0"/>
            <w:vAlign w:val="center"/>
          </w:tcPr>
          <w:p w14:paraId="60E8F855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单位</w:t>
            </w:r>
            <w:r>
              <w:rPr>
                <w:rFonts w:hint="eastAsia" w:ascii="仿宋_GB2312" w:eastAsia="仿宋_GB2312"/>
                <w:bCs/>
                <w:sz w:val="24"/>
              </w:rPr>
              <w:t>名称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55A041FD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</w:tr>
      <w:tr w14:paraId="7F9D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17" w:type="dxa"/>
            <w:noWrap w:val="0"/>
            <w:vAlign w:val="center"/>
          </w:tcPr>
          <w:p w14:paraId="0AB236A0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统一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社会</w:t>
            </w:r>
            <w:r>
              <w:rPr>
                <w:rFonts w:hint="eastAsia" w:ascii="仿宋_GB2312" w:eastAsia="仿宋_GB2312"/>
                <w:bCs/>
                <w:sz w:val="24"/>
              </w:rPr>
              <w:t>信用代码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540A7E2C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</w:tr>
      <w:tr w14:paraId="21A48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2217" w:type="dxa"/>
            <w:noWrap w:val="0"/>
            <w:vAlign w:val="center"/>
          </w:tcPr>
          <w:p w14:paraId="254014EE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通讯地址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52D5E72C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</w:tr>
      <w:tr w14:paraId="404B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2217" w:type="dxa"/>
            <w:noWrap w:val="0"/>
            <w:vAlign w:val="center"/>
          </w:tcPr>
          <w:p w14:paraId="01F05E3B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电子信箱</w:t>
            </w:r>
          </w:p>
        </w:tc>
        <w:tc>
          <w:tcPr>
            <w:tcW w:w="1657" w:type="dxa"/>
            <w:noWrap w:val="0"/>
            <w:vAlign w:val="center"/>
          </w:tcPr>
          <w:p w14:paraId="0541BE7D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6350785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电话</w:t>
            </w:r>
          </w:p>
        </w:tc>
        <w:tc>
          <w:tcPr>
            <w:tcW w:w="1380" w:type="dxa"/>
            <w:noWrap w:val="0"/>
            <w:vAlign w:val="center"/>
          </w:tcPr>
          <w:p w14:paraId="5A3AAB69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 w14:paraId="4FABB062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传真</w:t>
            </w:r>
          </w:p>
        </w:tc>
        <w:tc>
          <w:tcPr>
            <w:tcW w:w="1677" w:type="dxa"/>
            <w:noWrap w:val="0"/>
            <w:vAlign w:val="center"/>
          </w:tcPr>
          <w:p w14:paraId="7299F95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</w:tr>
      <w:tr w14:paraId="39F6F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2217" w:type="dxa"/>
            <w:noWrap w:val="0"/>
            <w:vAlign w:val="center"/>
          </w:tcPr>
          <w:p w14:paraId="65923EA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企业性质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1BA594DE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Style w:val="8"/>
                <w:b w:val="0"/>
                <w:bCs w:val="0"/>
                <w:color w:val="auto"/>
              </w:rPr>
            </w:pPr>
            <w:r>
              <w:rPr>
                <w:rStyle w:val="8"/>
                <w:rFonts w:hint="eastAsia"/>
                <w:b w:val="0"/>
                <w:bCs w:val="0"/>
                <w:color w:val="auto"/>
                <w:lang w:eastAsia="zh-CN"/>
              </w:rPr>
              <w:t>□</w:t>
            </w:r>
            <w:r>
              <w:rPr>
                <w:rStyle w:val="8"/>
                <w:rFonts w:hint="eastAsia"/>
                <w:b w:val="0"/>
                <w:bCs w:val="0"/>
                <w:color w:val="auto"/>
              </w:rPr>
              <w:t xml:space="preserve">国有独资       </w:t>
            </w:r>
            <w:r>
              <w:rPr>
                <w:rStyle w:val="8"/>
                <w:rFonts w:hint="eastAsia"/>
                <w:b w:val="0"/>
                <w:bCs w:val="0"/>
                <w:color w:val="auto"/>
                <w:lang w:eastAsia="zh-CN"/>
              </w:rPr>
              <w:t>□</w:t>
            </w:r>
            <w:r>
              <w:rPr>
                <w:rStyle w:val="8"/>
                <w:rFonts w:hint="eastAsia"/>
                <w:b w:val="0"/>
                <w:bCs w:val="0"/>
                <w:color w:val="auto"/>
              </w:rPr>
              <w:t>国有控股     □集体企业</w:t>
            </w:r>
          </w:p>
          <w:p w14:paraId="3EA10B3F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Style w:val="8"/>
              </w:rPr>
            </w:pPr>
            <w:r>
              <w:rPr>
                <w:rStyle w:val="8"/>
                <w:rFonts w:hint="eastAsia"/>
                <w:b w:val="0"/>
                <w:bCs w:val="0"/>
                <w:color w:val="auto"/>
              </w:rPr>
              <w:t xml:space="preserve">□私营企业       □股份制       □其他   </w:t>
            </w:r>
            <w:r>
              <w:rPr>
                <w:rStyle w:val="8"/>
                <w:rFonts w:hint="eastAsia"/>
                <w:b w:val="0"/>
                <w:bCs w:val="0"/>
              </w:rPr>
              <w:t xml:space="preserve">   </w:t>
            </w:r>
            <w:r>
              <w:rPr>
                <w:rStyle w:val="8"/>
                <w:rFonts w:hint="eastAsia"/>
              </w:rPr>
              <w:t xml:space="preserve">         </w:t>
            </w:r>
          </w:p>
        </w:tc>
      </w:tr>
      <w:tr w14:paraId="58B06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  <w:jc w:val="center"/>
        </w:trPr>
        <w:tc>
          <w:tcPr>
            <w:tcW w:w="2217" w:type="dxa"/>
            <w:noWrap w:val="0"/>
            <w:vAlign w:val="center"/>
          </w:tcPr>
          <w:p w14:paraId="3EB2D70B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是否联合体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15D5B236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Style w:val="8"/>
                <w:rFonts w:hint="eastAsia" w:eastAsia="宋体"/>
                <w:b w:val="0"/>
                <w:bCs w:val="0"/>
                <w:color w:val="auto"/>
                <w:lang w:eastAsia="zh-CN"/>
              </w:rPr>
            </w:pPr>
            <w:r>
              <w:rPr>
                <w:rStyle w:val="8"/>
                <w:rFonts w:hint="eastAsia"/>
                <w:b w:val="0"/>
                <w:bCs w:val="0"/>
                <w:color w:val="auto"/>
                <w:lang w:eastAsia="zh-CN"/>
              </w:rPr>
              <w:t>□是（联合体成员数量：____家，牵头方为                      ）        □否</w:t>
            </w:r>
          </w:p>
        </w:tc>
      </w:tr>
      <w:tr w14:paraId="3A62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2217" w:type="dxa"/>
            <w:noWrap w:val="0"/>
            <w:vAlign w:val="center"/>
          </w:tcPr>
          <w:p w14:paraId="6CF2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牵头方统一社会信用代码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26167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Style w:val="8"/>
                <w:rFonts w:hint="eastAsia" w:eastAsia="宋体"/>
                <w:b w:val="0"/>
                <w:bCs w:val="0"/>
                <w:color w:val="auto"/>
                <w:lang w:eastAsia="zh-CN"/>
              </w:rPr>
            </w:pPr>
            <w:r>
              <w:rPr>
                <w:rStyle w:val="8"/>
                <w:rFonts w:hint="eastAsia"/>
                <w:b w:val="0"/>
                <w:bCs w:val="0"/>
                <w:color w:val="auto"/>
                <w:lang w:eastAsia="zh-CN"/>
              </w:rPr>
              <w:t>（如非联合体，此项不填）</w:t>
            </w:r>
          </w:p>
        </w:tc>
      </w:tr>
      <w:tr w14:paraId="5662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2217" w:type="dxa"/>
            <w:noWrap w:val="0"/>
            <w:vAlign w:val="center"/>
          </w:tcPr>
          <w:p w14:paraId="5BA2616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联合体成员单位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09130C6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Style w:val="8"/>
                <w:rFonts w:hint="eastAsia" w:eastAsia="宋体"/>
                <w:b w:val="0"/>
                <w:bCs w:val="0"/>
                <w:color w:val="auto"/>
                <w:lang w:eastAsia="zh-CN"/>
              </w:rPr>
            </w:pPr>
            <w:r>
              <w:rPr>
                <w:rStyle w:val="8"/>
                <w:rFonts w:hint="eastAsia"/>
                <w:b w:val="0"/>
                <w:bCs w:val="0"/>
                <w:color w:val="auto"/>
                <w:lang w:eastAsia="zh-CN"/>
              </w:rPr>
              <w:t>（请逐一列出成员单位名称及统一社会信用代码，可另附页）</w:t>
            </w:r>
          </w:p>
        </w:tc>
      </w:tr>
      <w:tr w14:paraId="68DAE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17" w:type="dxa"/>
            <w:noWrap w:val="0"/>
            <w:vAlign w:val="center"/>
          </w:tcPr>
          <w:p w14:paraId="345186F1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注册资本金</w:t>
            </w:r>
          </w:p>
          <w:p w14:paraId="5B9BA5E4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（万元）</w:t>
            </w:r>
          </w:p>
          <w:p w14:paraId="657A6B13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</w:rPr>
              <w:t>（万元）（万元）</w:t>
            </w:r>
          </w:p>
        </w:tc>
        <w:tc>
          <w:tcPr>
            <w:tcW w:w="2497" w:type="dxa"/>
            <w:gridSpan w:val="2"/>
            <w:noWrap w:val="0"/>
            <w:vAlign w:val="center"/>
          </w:tcPr>
          <w:p w14:paraId="4DF423B4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员工人数</w:t>
            </w:r>
          </w:p>
        </w:tc>
        <w:tc>
          <w:tcPr>
            <w:tcW w:w="1746" w:type="dxa"/>
            <w:gridSpan w:val="2"/>
            <w:noWrap w:val="0"/>
            <w:vAlign w:val="center"/>
          </w:tcPr>
          <w:p w14:paraId="1EF1A8AF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eastAsia="宋体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4955E627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电话</w:t>
            </w:r>
          </w:p>
        </w:tc>
      </w:tr>
      <w:tr w14:paraId="7E28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  <w:jc w:val="center"/>
        </w:trPr>
        <w:tc>
          <w:tcPr>
            <w:tcW w:w="2217" w:type="dxa"/>
            <w:noWrap w:val="0"/>
            <w:vAlign w:val="center"/>
          </w:tcPr>
          <w:p w14:paraId="664B4209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  <w:tc>
          <w:tcPr>
            <w:tcW w:w="2497" w:type="dxa"/>
            <w:gridSpan w:val="2"/>
            <w:noWrap w:val="0"/>
            <w:vAlign w:val="center"/>
          </w:tcPr>
          <w:p w14:paraId="28D56423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  <w:tc>
          <w:tcPr>
            <w:tcW w:w="1746" w:type="dxa"/>
            <w:gridSpan w:val="2"/>
            <w:noWrap w:val="0"/>
            <w:vAlign w:val="center"/>
          </w:tcPr>
          <w:p w14:paraId="4B1EFA8B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  <w:tc>
          <w:tcPr>
            <w:tcW w:w="2067" w:type="dxa"/>
            <w:gridSpan w:val="2"/>
            <w:noWrap w:val="0"/>
            <w:vAlign w:val="center"/>
          </w:tcPr>
          <w:p w14:paraId="2B8E3211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</w:p>
        </w:tc>
      </w:tr>
      <w:tr w14:paraId="0811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2217" w:type="dxa"/>
            <w:noWrap w:val="0"/>
            <w:vAlign w:val="center"/>
          </w:tcPr>
          <w:p w14:paraId="0E46EDD8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企业简介</w:t>
            </w:r>
          </w:p>
          <w:p w14:paraId="0E57E8E0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（限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00字）</w:t>
            </w:r>
          </w:p>
        </w:tc>
        <w:tc>
          <w:tcPr>
            <w:tcW w:w="6310" w:type="dxa"/>
            <w:gridSpan w:val="6"/>
            <w:noWrap w:val="0"/>
            <w:vAlign w:val="top"/>
          </w:tcPr>
          <w:p w14:paraId="18F524B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  <w:p w14:paraId="1E7704B2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  <w:p w14:paraId="65B7810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  <w:p w14:paraId="005484BF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</w:tc>
      </w:tr>
      <w:tr w14:paraId="0992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27" w:type="dxa"/>
            <w:gridSpan w:val="7"/>
            <w:noWrap w:val="0"/>
            <w:vAlign w:val="center"/>
          </w:tcPr>
          <w:p w14:paraId="3BBF56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单位意见：</w:t>
            </w:r>
          </w:p>
          <w:p w14:paraId="0D8672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本申请表填报的各项内容均真实、完整、合法、有效。本公司自愿维护永州市“人工智能+教育”场景建设运营秩序，严格遵守教育数字化建设、教育数据安全管理及项目运营相关规定，自觉接受相关主管部门的指导与监督。</w:t>
            </w:r>
          </w:p>
          <w:p w14:paraId="27E067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360" w:lineRule="exact"/>
              <w:ind w:right="180" w:firstLine="540" w:firstLineChars="225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</w:t>
            </w:r>
            <w:bookmarkEnd w:id="0"/>
          </w:p>
          <w:p w14:paraId="2F6E63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360" w:lineRule="exact"/>
              <w:ind w:right="180" w:firstLine="540" w:firstLineChars="225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单位（公章）：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</w:t>
            </w:r>
          </w:p>
          <w:p w14:paraId="5E666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adjustRightInd w:val="0"/>
              <w:snapToGrid w:val="0"/>
              <w:spacing w:line="360" w:lineRule="exact"/>
              <w:ind w:right="72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法定代表人或经办人签字：  </w:t>
            </w:r>
          </w:p>
          <w:p w14:paraId="7B62C9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360" w:lineRule="exact"/>
              <w:ind w:right="960" w:firstLine="5280" w:firstLineChars="2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     月     日</w:t>
            </w:r>
          </w:p>
        </w:tc>
      </w:tr>
    </w:tbl>
    <w:p w14:paraId="3998F147">
      <w:pPr>
        <w:pStyle w:val="2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0" w:lineRule="exact"/>
        <w:textAlignment w:val="auto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A65C2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AD95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66CB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C8AD9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8F246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E15F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B2BAF2"/>
    <w:multiLevelType w:val="multilevel"/>
    <w:tmpl w:val="6EB2BAF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D7124"/>
    <w:rsid w:val="00EC0286"/>
    <w:rsid w:val="04D01847"/>
    <w:rsid w:val="10470970"/>
    <w:rsid w:val="124A0051"/>
    <w:rsid w:val="14737716"/>
    <w:rsid w:val="17107EBB"/>
    <w:rsid w:val="18581480"/>
    <w:rsid w:val="190E4903"/>
    <w:rsid w:val="25317C88"/>
    <w:rsid w:val="29B90DC8"/>
    <w:rsid w:val="2E735F48"/>
    <w:rsid w:val="307D0225"/>
    <w:rsid w:val="336D27D3"/>
    <w:rsid w:val="354C1FBC"/>
    <w:rsid w:val="376BA8E8"/>
    <w:rsid w:val="39504729"/>
    <w:rsid w:val="3C2A37BF"/>
    <w:rsid w:val="3CFD7124"/>
    <w:rsid w:val="3FBE45AA"/>
    <w:rsid w:val="3FEF1998"/>
    <w:rsid w:val="410C5F7C"/>
    <w:rsid w:val="458975C0"/>
    <w:rsid w:val="47084895"/>
    <w:rsid w:val="47D2108D"/>
    <w:rsid w:val="53771558"/>
    <w:rsid w:val="5929372D"/>
    <w:rsid w:val="5FA934CF"/>
    <w:rsid w:val="60033159"/>
    <w:rsid w:val="676274C2"/>
    <w:rsid w:val="6C2B44EF"/>
    <w:rsid w:val="7AEF225C"/>
    <w:rsid w:val="7C0E2E14"/>
    <w:rsid w:val="7DFBF1BA"/>
    <w:rsid w:val="7F7CD819"/>
    <w:rsid w:val="7FFDFB62"/>
    <w:rsid w:val="9B5BB794"/>
    <w:rsid w:val="EDEFFF3E"/>
    <w:rsid w:val="EFF7A48C"/>
    <w:rsid w:val="F7DD0617"/>
    <w:rsid w:val="F87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  <w:rPr>
      <w:rFonts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_Style 7"/>
    <w:qFormat/>
    <w:uiPriority w:val="31"/>
    <w:rPr>
      <w:smallCaps/>
      <w:color w:val="5A5A5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332</Characters>
  <Lines>0</Lines>
  <Paragraphs>0</Paragraphs>
  <TotalTime>2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2024-02-05T01:10:00Z</dcterms:created>
  <dc:creator>彭博</dc:creator>
  <cp:lastModifiedBy>荟荟荟荟荟荟。</cp:lastModifiedBy>
  <cp:lastPrinted>2025-09-13T18:49:00Z</cp:lastPrinted>
  <dcterms:modified xsi:type="dcterms:W3CDTF">2026-08-06T02:57:34Z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770DF624C1BB2C851B8ACB69B740BFF9_43</vt:lpwstr>
  </property>
  <property fmtid="{D5CDD505-2E9C-101B-9397-08002B2CF9AE}" pid="4" name="KSOTemplateDocerSaveRecord">
    <vt:lpwstr>eyJoZGlkIjoiMGI5ODQ3MjgxMzVjOTU2NGExZDgwZjI2YWU5MDAwOGQiLCJ1c2VySWQiOiI0NzEzNjE2MjIifQ==</vt:lpwstr>
  </property>
</Properties>
</file>